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84B" w:rsidRPr="007B50E2" w:rsidRDefault="002F384B" w:rsidP="007B50E2">
      <w:pPr>
        <w:numPr>
          <w:ilvl w:val="0"/>
          <w:numId w:val="12"/>
        </w:numPr>
        <w:tabs>
          <w:tab w:val="left" w:pos="720"/>
        </w:tabs>
        <w:ind w:left="0" w:firstLine="709"/>
        <w:jc w:val="both"/>
        <w:rPr>
          <w:b/>
          <w:sz w:val="28"/>
          <w:szCs w:val="28"/>
          <w:lang w:val="uk-UA"/>
        </w:rPr>
      </w:pPr>
      <w:r w:rsidRPr="007B50E2">
        <w:rPr>
          <w:b/>
          <w:sz w:val="28"/>
          <w:szCs w:val="28"/>
          <w:lang w:val="uk-UA"/>
        </w:rPr>
        <w:t xml:space="preserve">АНАЛІТИЧНА ЧАСТИНА СТРАТЕГІЇ </w:t>
      </w:r>
    </w:p>
    <w:p w:rsidR="00F04C31" w:rsidRDefault="00F04C31" w:rsidP="007B50E2">
      <w:pPr>
        <w:ind w:firstLine="709"/>
        <w:jc w:val="both"/>
        <w:rPr>
          <w:b/>
          <w:sz w:val="28"/>
          <w:szCs w:val="28"/>
          <w:lang w:val="uk-UA"/>
        </w:rPr>
      </w:pPr>
    </w:p>
    <w:p w:rsidR="00CD3A94" w:rsidRPr="007B50E2" w:rsidRDefault="00CD3A94" w:rsidP="007B50E2">
      <w:pPr>
        <w:ind w:firstLine="709"/>
        <w:jc w:val="both"/>
        <w:rPr>
          <w:b/>
          <w:sz w:val="28"/>
          <w:szCs w:val="28"/>
          <w:lang w:val="uk-UA"/>
        </w:rPr>
      </w:pPr>
      <w:r w:rsidRPr="007B50E2">
        <w:rPr>
          <w:b/>
          <w:sz w:val="28"/>
          <w:szCs w:val="28"/>
          <w:lang w:val="uk-UA"/>
        </w:rPr>
        <w:t>1.1 Ситуаційний аналіз соціально-економічно</w:t>
      </w:r>
      <w:r w:rsidR="004B4281" w:rsidRPr="007B50E2">
        <w:rPr>
          <w:b/>
          <w:sz w:val="28"/>
          <w:szCs w:val="28"/>
          <w:lang w:val="uk-UA"/>
        </w:rPr>
        <w:t>го</w:t>
      </w:r>
      <w:r w:rsidRPr="007B50E2">
        <w:rPr>
          <w:b/>
          <w:sz w:val="28"/>
          <w:szCs w:val="28"/>
          <w:lang w:val="uk-UA"/>
        </w:rPr>
        <w:t xml:space="preserve"> </w:t>
      </w:r>
      <w:r w:rsidR="00A66B2F" w:rsidRPr="007B50E2">
        <w:rPr>
          <w:b/>
          <w:sz w:val="28"/>
          <w:szCs w:val="28"/>
          <w:lang w:val="uk-UA"/>
        </w:rPr>
        <w:t>розвитку</w:t>
      </w:r>
      <w:r w:rsidRPr="007B50E2">
        <w:rPr>
          <w:b/>
          <w:sz w:val="28"/>
          <w:szCs w:val="28"/>
          <w:lang w:val="uk-UA"/>
        </w:rPr>
        <w:t xml:space="preserve"> </w:t>
      </w:r>
      <w:r w:rsidR="00C34459" w:rsidRPr="007B50E2">
        <w:rPr>
          <w:b/>
          <w:sz w:val="28"/>
          <w:szCs w:val="28"/>
          <w:lang w:val="uk-UA"/>
        </w:rPr>
        <w:t>області</w:t>
      </w:r>
    </w:p>
    <w:p w:rsidR="00CD3A94" w:rsidRPr="007B50E2" w:rsidRDefault="00CD3A94" w:rsidP="007B50E2">
      <w:pPr>
        <w:ind w:firstLine="709"/>
        <w:jc w:val="both"/>
        <w:rPr>
          <w:b/>
          <w:sz w:val="28"/>
          <w:szCs w:val="28"/>
          <w:lang w:val="uk-UA"/>
        </w:rPr>
      </w:pPr>
    </w:p>
    <w:p w:rsidR="008F3706" w:rsidRPr="007B50E2" w:rsidRDefault="008F3706" w:rsidP="007B50E2">
      <w:pPr>
        <w:ind w:firstLine="709"/>
        <w:jc w:val="both"/>
        <w:rPr>
          <w:sz w:val="28"/>
          <w:szCs w:val="28"/>
          <w:lang w:val="uk-UA"/>
        </w:rPr>
      </w:pPr>
      <w:r w:rsidRPr="007B50E2">
        <w:rPr>
          <w:b/>
          <w:sz w:val="28"/>
          <w:szCs w:val="28"/>
          <w:lang w:val="uk-UA"/>
        </w:rPr>
        <w:t>Географічне розташування</w:t>
      </w:r>
      <w:r w:rsidRPr="007B50E2">
        <w:rPr>
          <w:sz w:val="28"/>
          <w:szCs w:val="28"/>
          <w:lang w:val="uk-UA"/>
        </w:rPr>
        <w:t xml:space="preserve">. Луганська область розташована на сході України у басейні середньої течії річки Сіверський Донець. Максимальна відстань з півночі на південь складає </w:t>
      </w:r>
      <w:smartTag w:uri="urn:schemas-microsoft-com:office:smarttags" w:element="metricconverter">
        <w:smartTagPr>
          <w:attr w:name="ProductID" w:val="275 км"/>
        </w:smartTagPr>
        <w:r w:rsidRPr="007B50E2">
          <w:rPr>
            <w:sz w:val="28"/>
            <w:szCs w:val="28"/>
            <w:lang w:val="uk-UA"/>
          </w:rPr>
          <w:t>275 км</w:t>
        </w:r>
      </w:smartTag>
      <w:r w:rsidRPr="007B50E2">
        <w:rPr>
          <w:sz w:val="28"/>
          <w:szCs w:val="28"/>
          <w:lang w:val="uk-UA"/>
        </w:rPr>
        <w:t xml:space="preserve">, із заходу на схід – </w:t>
      </w:r>
      <w:smartTag w:uri="urn:schemas-microsoft-com:office:smarttags" w:element="metricconverter">
        <w:smartTagPr>
          <w:attr w:name="ProductID" w:val="170 км"/>
        </w:smartTagPr>
        <w:r w:rsidRPr="007B50E2">
          <w:rPr>
            <w:sz w:val="28"/>
            <w:szCs w:val="28"/>
            <w:lang w:val="uk-UA"/>
          </w:rPr>
          <w:t>170 км</w:t>
        </w:r>
      </w:smartTag>
      <w:r w:rsidRPr="007B50E2">
        <w:rPr>
          <w:sz w:val="28"/>
          <w:szCs w:val="28"/>
          <w:lang w:val="uk-UA"/>
        </w:rPr>
        <w:t>, площа – 26,7 тис. кв. км. (4,4% території України). На півдні межує з Білгородською та Воронезькою</w:t>
      </w:r>
      <w:r w:rsidR="006116BA" w:rsidRPr="007B50E2">
        <w:rPr>
          <w:sz w:val="28"/>
          <w:szCs w:val="28"/>
          <w:lang w:val="uk-UA"/>
        </w:rPr>
        <w:t xml:space="preserve"> областями</w:t>
      </w:r>
      <w:r w:rsidRPr="007B50E2">
        <w:rPr>
          <w:sz w:val="28"/>
          <w:szCs w:val="28"/>
          <w:lang w:val="uk-UA"/>
        </w:rPr>
        <w:t xml:space="preserve">, </w:t>
      </w:r>
      <w:r w:rsidR="00F22E7A" w:rsidRPr="007B50E2">
        <w:rPr>
          <w:sz w:val="28"/>
          <w:szCs w:val="28"/>
          <w:lang w:val="uk-UA"/>
        </w:rPr>
        <w:t>сході та півдні –</w:t>
      </w:r>
      <w:r w:rsidR="006116BA" w:rsidRPr="007B50E2">
        <w:rPr>
          <w:sz w:val="28"/>
          <w:szCs w:val="28"/>
          <w:lang w:val="uk-UA"/>
        </w:rPr>
        <w:t xml:space="preserve"> Ростовською областю Російської Федерації,</w:t>
      </w:r>
      <w:r w:rsidRPr="007B50E2">
        <w:rPr>
          <w:sz w:val="28"/>
          <w:szCs w:val="28"/>
          <w:lang w:val="uk-UA"/>
        </w:rPr>
        <w:t xml:space="preserve"> південно-заході –</w:t>
      </w:r>
      <w:r w:rsidR="006116BA" w:rsidRPr="007B50E2">
        <w:rPr>
          <w:sz w:val="28"/>
          <w:szCs w:val="28"/>
          <w:lang w:val="uk-UA"/>
        </w:rPr>
        <w:t xml:space="preserve"> </w:t>
      </w:r>
      <w:r w:rsidRPr="007B50E2">
        <w:rPr>
          <w:sz w:val="28"/>
          <w:szCs w:val="28"/>
          <w:lang w:val="uk-UA"/>
        </w:rPr>
        <w:t>Донецькою</w:t>
      </w:r>
      <w:r w:rsidR="006116BA" w:rsidRPr="007B50E2">
        <w:rPr>
          <w:sz w:val="28"/>
          <w:szCs w:val="28"/>
          <w:lang w:val="uk-UA"/>
        </w:rPr>
        <w:t>, північно-заході –</w:t>
      </w:r>
      <w:r w:rsidRPr="007B50E2">
        <w:rPr>
          <w:sz w:val="28"/>
          <w:szCs w:val="28"/>
          <w:lang w:val="uk-UA"/>
        </w:rPr>
        <w:t xml:space="preserve"> Харківською областями України. Територія Луганської області представляє смугасту рівнину із середніми відмітками 150-</w:t>
      </w:r>
      <w:smartTag w:uri="urn:schemas-microsoft-com:office:smarttags" w:element="metricconverter">
        <w:smartTagPr>
          <w:attr w:name="ProductID" w:val="200 м"/>
        </w:smartTagPr>
        <w:r w:rsidRPr="007B50E2">
          <w:rPr>
            <w:sz w:val="28"/>
            <w:szCs w:val="28"/>
            <w:lang w:val="uk-UA"/>
          </w:rPr>
          <w:t>200 м</w:t>
        </w:r>
      </w:smartTag>
      <w:r w:rsidRPr="007B50E2">
        <w:rPr>
          <w:sz w:val="28"/>
          <w:szCs w:val="28"/>
          <w:lang w:val="uk-UA"/>
        </w:rPr>
        <w:t xml:space="preserve"> заввишки. Низини розташовуються в основному у долині річки Сіверський Донець.  </w:t>
      </w:r>
    </w:p>
    <w:p w:rsidR="008F3706" w:rsidRPr="007B50E2" w:rsidRDefault="008F3706" w:rsidP="007B50E2">
      <w:pPr>
        <w:ind w:firstLine="709"/>
        <w:jc w:val="both"/>
        <w:rPr>
          <w:sz w:val="28"/>
          <w:szCs w:val="28"/>
          <w:lang w:val="uk-UA"/>
        </w:rPr>
      </w:pPr>
      <w:r w:rsidRPr="007B50E2">
        <w:rPr>
          <w:b/>
          <w:sz w:val="28"/>
          <w:szCs w:val="28"/>
          <w:lang w:val="uk-UA"/>
        </w:rPr>
        <w:t xml:space="preserve">Ландшафтні особливості рельєфу, характеристика ґрунтів та гідрологія. </w:t>
      </w:r>
      <w:r w:rsidRPr="007B50E2">
        <w:rPr>
          <w:sz w:val="28"/>
          <w:szCs w:val="28"/>
          <w:lang w:val="uk-UA"/>
        </w:rPr>
        <w:t xml:space="preserve">Ландшафтний покров Луганської області складають чорноземи, що сформувалися в результаті дернового процесу ґрунтоутворення, який розвивається під лугово-степовою рослинністю. Щорічне формування надземної та підземної маси рослинного походження та її розкладання в умовах недостатньої  вологи обумовлюють значну кількість гумусу, глибина якого варіюється від 50 до </w:t>
      </w:r>
      <w:smartTag w:uri="urn:schemas-microsoft-com:office:smarttags" w:element="metricconverter">
        <w:smartTagPr>
          <w:attr w:name="ProductID" w:val="130 см"/>
        </w:smartTagPr>
        <w:r w:rsidRPr="007B50E2">
          <w:rPr>
            <w:sz w:val="28"/>
            <w:szCs w:val="28"/>
            <w:lang w:val="uk-UA"/>
          </w:rPr>
          <w:t>130 см</w:t>
        </w:r>
      </w:smartTag>
      <w:r w:rsidRPr="007B50E2">
        <w:rPr>
          <w:sz w:val="28"/>
          <w:szCs w:val="28"/>
          <w:lang w:val="uk-UA"/>
        </w:rPr>
        <w:t>. Для Луганської області характерні два типи ландшафтів – степовий та лісовий. Ліса займають 8,6</w:t>
      </w:r>
      <w:r w:rsidR="00F22E7A" w:rsidRPr="007B50E2">
        <w:rPr>
          <w:sz w:val="28"/>
          <w:szCs w:val="28"/>
          <w:lang w:val="uk-UA"/>
        </w:rPr>
        <w:t> </w:t>
      </w:r>
      <w:r w:rsidRPr="007B50E2">
        <w:rPr>
          <w:sz w:val="28"/>
          <w:szCs w:val="28"/>
          <w:lang w:val="uk-UA"/>
        </w:rPr>
        <w:t xml:space="preserve">% території області та розповсюджені вкрай нерівномірно. Основні масиви лісу знаходяться  у басейнах річок Сіверський Донець та </w:t>
      </w:r>
      <w:proofErr w:type="spellStart"/>
      <w:r w:rsidRPr="007B50E2">
        <w:rPr>
          <w:sz w:val="28"/>
          <w:szCs w:val="28"/>
          <w:lang w:val="uk-UA"/>
        </w:rPr>
        <w:t>Айдар</w:t>
      </w:r>
      <w:proofErr w:type="spellEnd"/>
      <w:r w:rsidRPr="007B50E2">
        <w:rPr>
          <w:sz w:val="28"/>
          <w:szCs w:val="28"/>
          <w:lang w:val="uk-UA"/>
        </w:rPr>
        <w:t xml:space="preserve"> (</w:t>
      </w:r>
      <w:proofErr w:type="spellStart"/>
      <w:r w:rsidRPr="007B50E2">
        <w:rPr>
          <w:sz w:val="28"/>
          <w:szCs w:val="28"/>
          <w:lang w:val="uk-UA"/>
        </w:rPr>
        <w:t>Кремінський</w:t>
      </w:r>
      <w:proofErr w:type="spellEnd"/>
      <w:r w:rsidRPr="007B50E2">
        <w:rPr>
          <w:sz w:val="28"/>
          <w:szCs w:val="28"/>
          <w:lang w:val="uk-UA"/>
        </w:rPr>
        <w:t xml:space="preserve"> та Стан</w:t>
      </w:r>
      <w:r w:rsidR="002E1F28" w:rsidRPr="007B50E2">
        <w:rPr>
          <w:sz w:val="28"/>
          <w:szCs w:val="28"/>
          <w:lang w:val="uk-UA"/>
        </w:rPr>
        <w:t>и</w:t>
      </w:r>
      <w:r w:rsidRPr="007B50E2">
        <w:rPr>
          <w:sz w:val="28"/>
          <w:szCs w:val="28"/>
          <w:lang w:val="uk-UA"/>
        </w:rPr>
        <w:t xml:space="preserve">чно-Луганський райони). Більш ніж 250 тис. га складають штучні ліси, представлені полезахисними полосами, захисні ліси та зелені смуги навколо крупних міст. </w:t>
      </w:r>
      <w:r w:rsidR="006116BA" w:rsidRPr="007B50E2">
        <w:rPr>
          <w:sz w:val="28"/>
          <w:szCs w:val="28"/>
          <w:lang w:val="uk-UA"/>
        </w:rPr>
        <w:t>Найбільшу площу займають с</w:t>
      </w:r>
      <w:r w:rsidRPr="007B50E2">
        <w:rPr>
          <w:sz w:val="28"/>
          <w:szCs w:val="28"/>
          <w:lang w:val="uk-UA"/>
        </w:rPr>
        <w:t>тепи, понад 87</w:t>
      </w:r>
      <w:r w:rsidR="006116BA" w:rsidRPr="007B50E2">
        <w:rPr>
          <w:sz w:val="28"/>
          <w:szCs w:val="28"/>
          <w:lang w:val="uk-UA"/>
        </w:rPr>
        <w:t> </w:t>
      </w:r>
      <w:r w:rsidRPr="007B50E2">
        <w:rPr>
          <w:sz w:val="28"/>
          <w:szCs w:val="28"/>
          <w:lang w:val="uk-UA"/>
        </w:rPr>
        <w:t>% території області.</w:t>
      </w:r>
    </w:p>
    <w:p w:rsidR="004B4281" w:rsidRPr="007B50E2" w:rsidRDefault="008F3706" w:rsidP="007B50E2">
      <w:pPr>
        <w:ind w:firstLine="709"/>
        <w:jc w:val="both"/>
        <w:rPr>
          <w:sz w:val="28"/>
          <w:szCs w:val="28"/>
          <w:lang w:val="uk-UA"/>
        </w:rPr>
      </w:pPr>
      <w:r w:rsidRPr="007B50E2">
        <w:rPr>
          <w:b/>
          <w:sz w:val="28"/>
          <w:szCs w:val="28"/>
          <w:lang w:val="uk-UA"/>
        </w:rPr>
        <w:t xml:space="preserve">Природно-ресурсний потенціал. </w:t>
      </w:r>
      <w:r w:rsidRPr="007B50E2">
        <w:rPr>
          <w:sz w:val="28"/>
          <w:szCs w:val="28"/>
          <w:lang w:val="uk-UA"/>
        </w:rPr>
        <w:t xml:space="preserve">Природна класифікація ресурсів базується на визначеності </w:t>
      </w:r>
      <w:r w:rsidR="006116BA" w:rsidRPr="007B50E2">
        <w:rPr>
          <w:sz w:val="28"/>
          <w:szCs w:val="28"/>
          <w:lang w:val="uk-UA"/>
        </w:rPr>
        <w:t xml:space="preserve">при </w:t>
      </w:r>
      <w:r w:rsidRPr="007B50E2">
        <w:rPr>
          <w:sz w:val="28"/>
          <w:szCs w:val="28"/>
          <w:lang w:val="uk-UA"/>
        </w:rPr>
        <w:t xml:space="preserve">належності ресурсів до тих або інших сфер географічної оболонки землі: мінеральні, кліматичні, земельні, водні, біологічні </w:t>
      </w:r>
      <w:r w:rsidR="006116BA" w:rsidRPr="007B50E2">
        <w:rPr>
          <w:sz w:val="28"/>
          <w:szCs w:val="28"/>
          <w:lang w:val="uk-UA"/>
        </w:rPr>
        <w:t>тощо</w:t>
      </w:r>
      <w:r w:rsidRPr="007B50E2">
        <w:rPr>
          <w:sz w:val="28"/>
          <w:szCs w:val="28"/>
          <w:lang w:val="uk-UA"/>
        </w:rPr>
        <w:t xml:space="preserve">. </w:t>
      </w:r>
      <w:r w:rsidR="006116BA" w:rsidRPr="007B50E2">
        <w:rPr>
          <w:sz w:val="28"/>
          <w:szCs w:val="28"/>
          <w:lang w:val="uk-UA"/>
        </w:rPr>
        <w:t>У</w:t>
      </w:r>
      <w:r w:rsidRPr="007B50E2">
        <w:rPr>
          <w:sz w:val="28"/>
          <w:szCs w:val="28"/>
          <w:lang w:val="uk-UA"/>
        </w:rPr>
        <w:t xml:space="preserve"> залежності від господарського використання всі ресурси можна </w:t>
      </w:r>
      <w:r w:rsidR="006116BA" w:rsidRPr="007B50E2">
        <w:rPr>
          <w:sz w:val="28"/>
          <w:szCs w:val="28"/>
          <w:lang w:val="uk-UA"/>
        </w:rPr>
        <w:t>по</w:t>
      </w:r>
      <w:r w:rsidRPr="007B50E2">
        <w:rPr>
          <w:sz w:val="28"/>
          <w:szCs w:val="28"/>
          <w:lang w:val="uk-UA"/>
        </w:rPr>
        <w:t>ділити на: 1) для виробничої (промисловість, сільське господарство) та невиробничої сфер;</w:t>
      </w:r>
      <w:r w:rsidR="006116BA" w:rsidRPr="007B50E2">
        <w:rPr>
          <w:sz w:val="28"/>
          <w:szCs w:val="28"/>
          <w:lang w:val="uk-UA"/>
        </w:rPr>
        <w:t xml:space="preserve"> </w:t>
      </w:r>
      <w:r w:rsidRPr="007B50E2">
        <w:rPr>
          <w:sz w:val="28"/>
          <w:szCs w:val="28"/>
          <w:lang w:val="uk-UA"/>
        </w:rPr>
        <w:t>2) локальні (місцеві), національні (державного значення) та глобальні (світового значення);</w:t>
      </w:r>
      <w:r w:rsidR="00AB2893" w:rsidRPr="007B50E2">
        <w:rPr>
          <w:sz w:val="28"/>
          <w:szCs w:val="28"/>
          <w:lang w:val="uk-UA"/>
        </w:rPr>
        <w:t xml:space="preserve"> </w:t>
      </w:r>
      <w:r w:rsidRPr="007B50E2">
        <w:rPr>
          <w:sz w:val="28"/>
          <w:szCs w:val="28"/>
          <w:lang w:val="uk-UA"/>
        </w:rPr>
        <w:t>3) досконало вивчені, виявлені, прогнозовані. Корисні копалини класифікують за ступенем їх геологічного вивчення. Запаси корисних копалин – це кількість мінеральної сировини, яку виявлено за допомогою геологічного розвідування. Їх розділяють на дві категорії – балансові та позабалансові. До балансових належать ті запаси, які відповідають вимогам виробництва за кондицією</w:t>
      </w:r>
      <w:r w:rsidR="006116BA" w:rsidRPr="007B50E2">
        <w:rPr>
          <w:sz w:val="28"/>
          <w:szCs w:val="28"/>
          <w:lang w:val="uk-UA"/>
        </w:rPr>
        <w:t>,</w:t>
      </w:r>
      <w:r w:rsidRPr="007B50E2">
        <w:rPr>
          <w:sz w:val="28"/>
          <w:szCs w:val="28"/>
          <w:lang w:val="uk-UA"/>
        </w:rPr>
        <w:t xml:space="preserve"> економічно</w:t>
      </w:r>
      <w:r w:rsidR="006116BA" w:rsidRPr="007B50E2">
        <w:rPr>
          <w:sz w:val="28"/>
          <w:szCs w:val="28"/>
          <w:lang w:val="uk-UA"/>
        </w:rPr>
        <w:t>ю доцільністю та необхідністю для використання</w:t>
      </w:r>
      <w:r w:rsidRPr="007B50E2">
        <w:rPr>
          <w:sz w:val="28"/>
          <w:szCs w:val="28"/>
          <w:lang w:val="uk-UA"/>
        </w:rPr>
        <w:t>. До позабалансови</w:t>
      </w:r>
      <w:r w:rsidR="006116BA" w:rsidRPr="007B50E2">
        <w:rPr>
          <w:sz w:val="28"/>
          <w:szCs w:val="28"/>
          <w:lang w:val="uk-UA"/>
        </w:rPr>
        <w:t>х запасів</w:t>
      </w:r>
      <w:r w:rsidRPr="007B50E2">
        <w:rPr>
          <w:sz w:val="28"/>
          <w:szCs w:val="28"/>
          <w:lang w:val="uk-UA"/>
        </w:rPr>
        <w:t xml:space="preserve"> відносять такі, що внаслідок низького вмісту цінних компонентів або складності технології видобутку та переробки</w:t>
      </w:r>
      <w:r w:rsidR="00F22E7A" w:rsidRPr="007B50E2">
        <w:rPr>
          <w:sz w:val="28"/>
          <w:szCs w:val="28"/>
          <w:lang w:val="uk-UA"/>
        </w:rPr>
        <w:t>, поки</w:t>
      </w:r>
      <w:r w:rsidRPr="007B50E2">
        <w:rPr>
          <w:sz w:val="28"/>
          <w:szCs w:val="28"/>
          <w:lang w:val="uk-UA"/>
        </w:rPr>
        <w:t xml:space="preserve"> недоцільно використовувати, але з часом таке використання можливе. Під сумарним природно-ресурсним потенціалом території розуміється </w:t>
      </w:r>
      <w:r w:rsidR="006116BA" w:rsidRPr="007B50E2">
        <w:rPr>
          <w:sz w:val="28"/>
          <w:szCs w:val="28"/>
          <w:lang w:val="uk-UA"/>
        </w:rPr>
        <w:t xml:space="preserve">їх </w:t>
      </w:r>
      <w:r w:rsidRPr="007B50E2">
        <w:rPr>
          <w:sz w:val="28"/>
          <w:szCs w:val="28"/>
          <w:lang w:val="uk-UA"/>
        </w:rPr>
        <w:t xml:space="preserve">сукупна продуктивність, як засобів виробництва та предметів споживання, що виражається через їх споживну вартість. В структурі </w:t>
      </w:r>
      <w:r w:rsidRPr="007B50E2">
        <w:rPr>
          <w:sz w:val="28"/>
          <w:szCs w:val="28"/>
          <w:lang w:val="uk-UA"/>
        </w:rPr>
        <w:lastRenderedPageBreak/>
        <w:t xml:space="preserve">природних ресурсів провідна роль належить земельним та </w:t>
      </w:r>
      <w:proofErr w:type="spellStart"/>
      <w:r w:rsidRPr="007B50E2">
        <w:rPr>
          <w:sz w:val="28"/>
          <w:szCs w:val="28"/>
          <w:lang w:val="uk-UA"/>
        </w:rPr>
        <w:t>агрокліматичним</w:t>
      </w:r>
      <w:proofErr w:type="spellEnd"/>
      <w:r w:rsidRPr="007B50E2">
        <w:rPr>
          <w:sz w:val="28"/>
          <w:szCs w:val="28"/>
          <w:lang w:val="uk-UA"/>
        </w:rPr>
        <w:t xml:space="preserve">, значними також вважаються запаси корисних копалин, водних та лісових ресурсів. </w:t>
      </w:r>
    </w:p>
    <w:p w:rsidR="004B4281" w:rsidRPr="007B50E2" w:rsidRDefault="008F3706" w:rsidP="007B50E2">
      <w:pPr>
        <w:ind w:firstLine="709"/>
        <w:jc w:val="both"/>
        <w:rPr>
          <w:sz w:val="28"/>
          <w:szCs w:val="28"/>
          <w:lang w:val="uk-UA"/>
        </w:rPr>
      </w:pPr>
      <w:r w:rsidRPr="007B50E2">
        <w:rPr>
          <w:sz w:val="28"/>
          <w:szCs w:val="28"/>
          <w:lang w:val="uk-UA"/>
        </w:rPr>
        <w:t xml:space="preserve">Земельні ресурси Луганської області складають 2668,3 тис. га, у тому числі сільськогосподарські угіддя </w:t>
      </w:r>
      <w:r w:rsidR="00F22E7A" w:rsidRPr="007B50E2">
        <w:rPr>
          <w:sz w:val="28"/>
          <w:szCs w:val="28"/>
          <w:lang w:val="uk-UA"/>
        </w:rPr>
        <w:t xml:space="preserve">– </w:t>
      </w:r>
      <w:r w:rsidRPr="007B50E2">
        <w:rPr>
          <w:sz w:val="28"/>
          <w:szCs w:val="28"/>
          <w:lang w:val="uk-UA"/>
        </w:rPr>
        <w:t>1911,7 тис. га. За якісною характеристикою орні ґрунти Луганської області діляться на чотири категорії: гарні родючі ґрунти – 37</w:t>
      </w:r>
      <w:r w:rsidR="00AB2893" w:rsidRPr="007B50E2">
        <w:rPr>
          <w:sz w:val="28"/>
          <w:szCs w:val="28"/>
          <w:lang w:val="uk-UA"/>
        </w:rPr>
        <w:t> </w:t>
      </w:r>
      <w:r w:rsidRPr="007B50E2">
        <w:rPr>
          <w:sz w:val="28"/>
          <w:szCs w:val="28"/>
          <w:lang w:val="uk-UA"/>
        </w:rPr>
        <w:t xml:space="preserve">%; </w:t>
      </w:r>
      <w:r w:rsidR="004B4281" w:rsidRPr="007B50E2">
        <w:rPr>
          <w:sz w:val="28"/>
          <w:szCs w:val="28"/>
          <w:lang w:val="uk-UA"/>
        </w:rPr>
        <w:t>ґрунти</w:t>
      </w:r>
      <w:r w:rsidRPr="007B50E2">
        <w:rPr>
          <w:sz w:val="28"/>
          <w:szCs w:val="28"/>
          <w:lang w:val="uk-UA"/>
        </w:rPr>
        <w:t xml:space="preserve"> середньої родючості – 47</w:t>
      </w:r>
      <w:r w:rsidR="00DC663A" w:rsidRPr="007B50E2">
        <w:rPr>
          <w:sz w:val="28"/>
          <w:szCs w:val="28"/>
          <w:lang w:val="uk-UA"/>
        </w:rPr>
        <w:t> </w:t>
      </w:r>
      <w:r w:rsidRPr="007B50E2">
        <w:rPr>
          <w:sz w:val="28"/>
          <w:szCs w:val="28"/>
          <w:lang w:val="uk-UA"/>
        </w:rPr>
        <w:t>%; ґрунти слабкої родючості – 13</w:t>
      </w:r>
      <w:r w:rsidR="00AB2893" w:rsidRPr="007B50E2">
        <w:rPr>
          <w:sz w:val="28"/>
          <w:szCs w:val="28"/>
          <w:lang w:val="uk-UA"/>
        </w:rPr>
        <w:t> </w:t>
      </w:r>
      <w:r w:rsidRPr="007B50E2">
        <w:rPr>
          <w:sz w:val="28"/>
          <w:szCs w:val="28"/>
          <w:lang w:val="uk-UA"/>
        </w:rPr>
        <w:t>%; низькородючі або неродючі ґрунти – 3</w:t>
      </w:r>
      <w:r w:rsidR="00AB2893" w:rsidRPr="007B50E2">
        <w:rPr>
          <w:sz w:val="28"/>
          <w:szCs w:val="28"/>
          <w:lang w:val="uk-UA"/>
        </w:rPr>
        <w:t> </w:t>
      </w:r>
      <w:r w:rsidRPr="007B50E2">
        <w:rPr>
          <w:sz w:val="28"/>
          <w:szCs w:val="28"/>
          <w:lang w:val="uk-UA"/>
        </w:rPr>
        <w:t xml:space="preserve">%. </w:t>
      </w:r>
      <w:r w:rsidR="00DC663A" w:rsidRPr="007B50E2">
        <w:rPr>
          <w:sz w:val="28"/>
          <w:szCs w:val="28"/>
          <w:lang w:val="uk-UA"/>
        </w:rPr>
        <w:t>О</w:t>
      </w:r>
      <w:r w:rsidRPr="007B50E2">
        <w:rPr>
          <w:sz w:val="28"/>
          <w:szCs w:val="28"/>
          <w:lang w:val="uk-UA"/>
        </w:rPr>
        <w:t>станні</w:t>
      </w:r>
      <w:r w:rsidR="00DC663A" w:rsidRPr="007B50E2">
        <w:rPr>
          <w:sz w:val="28"/>
          <w:szCs w:val="28"/>
          <w:lang w:val="uk-UA"/>
        </w:rPr>
        <w:t>ми роками</w:t>
      </w:r>
      <w:r w:rsidRPr="007B50E2">
        <w:rPr>
          <w:sz w:val="28"/>
          <w:szCs w:val="28"/>
          <w:lang w:val="uk-UA"/>
        </w:rPr>
        <w:t xml:space="preserve"> в процесі безсистемного використання земель та відсутності ефектив</w:t>
      </w:r>
      <w:r w:rsidR="00DC663A" w:rsidRPr="007B50E2">
        <w:rPr>
          <w:sz w:val="28"/>
          <w:szCs w:val="28"/>
          <w:lang w:val="uk-UA"/>
        </w:rPr>
        <w:t>них заходів щодо їх відновлення</w:t>
      </w:r>
      <w:r w:rsidRPr="007B50E2">
        <w:rPr>
          <w:sz w:val="28"/>
          <w:szCs w:val="28"/>
          <w:lang w:val="uk-UA"/>
        </w:rPr>
        <w:t xml:space="preserve"> земельні угіддя стають низькопродуктивними та з невисокою якістю рослин ( як харчової так і кормової спрямованості). </w:t>
      </w:r>
    </w:p>
    <w:p w:rsidR="004B4281" w:rsidRPr="007B50E2" w:rsidRDefault="008F3706" w:rsidP="007B50E2">
      <w:pPr>
        <w:ind w:firstLine="709"/>
        <w:jc w:val="both"/>
        <w:rPr>
          <w:sz w:val="28"/>
          <w:szCs w:val="28"/>
          <w:lang w:val="uk-UA"/>
        </w:rPr>
      </w:pPr>
      <w:r w:rsidRPr="007B50E2">
        <w:rPr>
          <w:sz w:val="28"/>
          <w:szCs w:val="28"/>
          <w:lang w:val="uk-UA"/>
        </w:rPr>
        <w:t xml:space="preserve">Область багата різноманітними корисними копалинами. Найбільше значення мають поклади високоякісного вугілля. </w:t>
      </w:r>
      <w:r w:rsidR="00DC663A" w:rsidRPr="007B50E2">
        <w:rPr>
          <w:sz w:val="28"/>
          <w:szCs w:val="28"/>
          <w:lang w:val="uk-UA"/>
        </w:rPr>
        <w:t>Крім того,</w:t>
      </w:r>
      <w:r w:rsidRPr="007B50E2">
        <w:rPr>
          <w:sz w:val="28"/>
          <w:szCs w:val="28"/>
          <w:lang w:val="uk-UA"/>
        </w:rPr>
        <w:t xml:space="preserve"> є родовища природного газу, полімета</w:t>
      </w:r>
      <w:r w:rsidR="00DC663A" w:rsidRPr="007B50E2">
        <w:rPr>
          <w:sz w:val="28"/>
          <w:szCs w:val="28"/>
          <w:lang w:val="uk-UA"/>
        </w:rPr>
        <w:t>левих руд, кольорових металів,</w:t>
      </w:r>
      <w:r w:rsidRPr="007B50E2">
        <w:rPr>
          <w:sz w:val="28"/>
          <w:szCs w:val="28"/>
          <w:lang w:val="uk-UA"/>
        </w:rPr>
        <w:t xml:space="preserve"> промислові запаси будів</w:t>
      </w:r>
      <w:r w:rsidR="00DC663A" w:rsidRPr="007B50E2">
        <w:rPr>
          <w:sz w:val="28"/>
          <w:szCs w:val="28"/>
          <w:lang w:val="uk-UA"/>
        </w:rPr>
        <w:t xml:space="preserve">ельних матеріалів: крейди, </w:t>
      </w:r>
      <w:proofErr w:type="spellStart"/>
      <w:r w:rsidR="00DC663A" w:rsidRPr="007B50E2">
        <w:rPr>
          <w:sz w:val="28"/>
          <w:szCs w:val="28"/>
          <w:lang w:val="uk-UA"/>
        </w:rPr>
        <w:t>піска</w:t>
      </w:r>
      <w:proofErr w:type="spellEnd"/>
      <w:r w:rsidRPr="007B50E2">
        <w:rPr>
          <w:sz w:val="28"/>
          <w:szCs w:val="28"/>
          <w:lang w:val="uk-UA"/>
        </w:rPr>
        <w:t xml:space="preserve">, вапна, мергелю, гіпсу, будівельних глин, щебінки. </w:t>
      </w:r>
      <w:r w:rsidR="00DC663A" w:rsidRPr="007B50E2">
        <w:rPr>
          <w:sz w:val="28"/>
          <w:szCs w:val="28"/>
          <w:lang w:val="uk-UA"/>
        </w:rPr>
        <w:t>У</w:t>
      </w:r>
      <w:r w:rsidRPr="007B50E2">
        <w:rPr>
          <w:sz w:val="28"/>
          <w:szCs w:val="28"/>
          <w:lang w:val="uk-UA"/>
        </w:rPr>
        <w:t xml:space="preserve"> північній частині області знаходяться крейдяні мергелі, що використовуються як будівельний камінь. </w:t>
      </w:r>
      <w:proofErr w:type="spellStart"/>
      <w:r w:rsidRPr="007B50E2">
        <w:rPr>
          <w:sz w:val="28"/>
          <w:szCs w:val="28"/>
          <w:lang w:val="uk-UA"/>
        </w:rPr>
        <w:t>Ква</w:t>
      </w:r>
      <w:r w:rsidR="00AB2893" w:rsidRPr="007B50E2">
        <w:rPr>
          <w:sz w:val="28"/>
          <w:szCs w:val="28"/>
          <w:lang w:val="uk-UA"/>
        </w:rPr>
        <w:t>рцитови</w:t>
      </w:r>
      <w:r w:rsidRPr="007B50E2">
        <w:rPr>
          <w:sz w:val="28"/>
          <w:szCs w:val="28"/>
          <w:lang w:val="uk-UA"/>
        </w:rPr>
        <w:t>дні</w:t>
      </w:r>
      <w:proofErr w:type="spellEnd"/>
      <w:r w:rsidRPr="007B50E2">
        <w:rPr>
          <w:sz w:val="28"/>
          <w:szCs w:val="28"/>
          <w:lang w:val="uk-UA"/>
        </w:rPr>
        <w:t xml:space="preserve">  пісковики карбону придатні для використання як облицювальний матеріал. </w:t>
      </w:r>
      <w:r w:rsidR="00AB2893" w:rsidRPr="007B50E2">
        <w:rPr>
          <w:sz w:val="28"/>
          <w:szCs w:val="28"/>
          <w:lang w:val="uk-UA"/>
        </w:rPr>
        <w:t>Вищевказаними</w:t>
      </w:r>
      <w:r w:rsidRPr="007B50E2">
        <w:rPr>
          <w:sz w:val="28"/>
          <w:szCs w:val="28"/>
          <w:lang w:val="uk-UA"/>
        </w:rPr>
        <w:t xml:space="preserve"> </w:t>
      </w:r>
      <w:r w:rsidR="00AB2893" w:rsidRPr="007B50E2">
        <w:rPr>
          <w:sz w:val="28"/>
          <w:szCs w:val="28"/>
          <w:lang w:val="uk-UA"/>
        </w:rPr>
        <w:t>нерудними корисними</w:t>
      </w:r>
      <w:r w:rsidR="00F22E7A" w:rsidRPr="007B50E2">
        <w:rPr>
          <w:sz w:val="28"/>
          <w:szCs w:val="28"/>
          <w:lang w:val="uk-UA"/>
        </w:rPr>
        <w:t xml:space="preserve"> копалинами область</w:t>
      </w:r>
      <w:r w:rsidR="00AB2893" w:rsidRPr="007B50E2">
        <w:rPr>
          <w:sz w:val="28"/>
          <w:szCs w:val="28"/>
          <w:lang w:val="uk-UA"/>
        </w:rPr>
        <w:t xml:space="preserve"> володіє</w:t>
      </w:r>
      <w:r w:rsidRPr="007B50E2">
        <w:rPr>
          <w:sz w:val="28"/>
          <w:szCs w:val="28"/>
          <w:lang w:val="uk-UA"/>
        </w:rPr>
        <w:t xml:space="preserve"> </w:t>
      </w:r>
      <w:r w:rsidR="00AB2893" w:rsidRPr="007B50E2">
        <w:rPr>
          <w:sz w:val="28"/>
          <w:szCs w:val="28"/>
          <w:lang w:val="uk-UA"/>
        </w:rPr>
        <w:t>практично невичерпними запасами, д</w:t>
      </w:r>
      <w:r w:rsidRPr="007B50E2">
        <w:rPr>
          <w:sz w:val="28"/>
          <w:szCs w:val="28"/>
          <w:lang w:val="uk-UA"/>
        </w:rPr>
        <w:t>о</w:t>
      </w:r>
      <w:r w:rsidR="00AB2893" w:rsidRPr="007B50E2">
        <w:rPr>
          <w:sz w:val="28"/>
          <w:szCs w:val="28"/>
          <w:lang w:val="uk-UA"/>
        </w:rPr>
        <w:t xml:space="preserve"> їх</w:t>
      </w:r>
      <w:r w:rsidRPr="007B50E2">
        <w:rPr>
          <w:sz w:val="28"/>
          <w:szCs w:val="28"/>
          <w:lang w:val="uk-UA"/>
        </w:rPr>
        <w:t xml:space="preserve"> числа належить і хімічна сировина. Розробляються родовища чистої крейди, СаСО3, </w:t>
      </w:r>
      <w:r w:rsidR="00AB2893" w:rsidRPr="007B50E2">
        <w:rPr>
          <w:sz w:val="28"/>
          <w:szCs w:val="28"/>
          <w:lang w:val="uk-UA"/>
        </w:rPr>
        <w:t>обсяг яких</w:t>
      </w:r>
      <w:r w:rsidRPr="007B50E2">
        <w:rPr>
          <w:sz w:val="28"/>
          <w:szCs w:val="28"/>
          <w:lang w:val="uk-UA"/>
        </w:rPr>
        <w:t xml:space="preserve"> до 95</w:t>
      </w:r>
      <w:r w:rsidR="00F22E7A" w:rsidRPr="007B50E2">
        <w:rPr>
          <w:sz w:val="28"/>
          <w:szCs w:val="28"/>
          <w:lang w:val="uk-UA"/>
        </w:rPr>
        <w:t> </w:t>
      </w:r>
      <w:r w:rsidRPr="007B50E2">
        <w:rPr>
          <w:sz w:val="28"/>
          <w:szCs w:val="28"/>
          <w:lang w:val="uk-UA"/>
        </w:rPr>
        <w:t xml:space="preserve">%. Цементний мергель розробляється </w:t>
      </w:r>
      <w:r w:rsidR="00AB2893" w:rsidRPr="007B50E2">
        <w:rPr>
          <w:sz w:val="28"/>
          <w:szCs w:val="28"/>
          <w:lang w:val="uk-UA"/>
        </w:rPr>
        <w:t>на</w:t>
      </w:r>
      <w:r w:rsidRPr="007B50E2">
        <w:rPr>
          <w:sz w:val="28"/>
          <w:szCs w:val="28"/>
          <w:lang w:val="uk-UA"/>
        </w:rPr>
        <w:t xml:space="preserve"> околицях Луганська. Металеві корисні копалини також  відомі на території області. Свого часу рудною базою на Луганщині служили відкладення, що мі</w:t>
      </w:r>
      <w:r w:rsidR="00AB2893" w:rsidRPr="007B50E2">
        <w:rPr>
          <w:sz w:val="28"/>
          <w:szCs w:val="28"/>
          <w:lang w:val="uk-UA"/>
        </w:rPr>
        <w:t>стять малопотужний шар залізняка</w:t>
      </w:r>
      <w:r w:rsidRPr="007B50E2">
        <w:rPr>
          <w:sz w:val="28"/>
          <w:szCs w:val="28"/>
          <w:lang w:val="uk-UA"/>
        </w:rPr>
        <w:t xml:space="preserve"> низької якості (заліза до 45</w:t>
      </w:r>
      <w:r w:rsidR="00AB2893" w:rsidRPr="007B50E2">
        <w:rPr>
          <w:sz w:val="28"/>
          <w:szCs w:val="28"/>
          <w:lang w:val="uk-UA"/>
        </w:rPr>
        <w:t> </w:t>
      </w:r>
      <w:r w:rsidRPr="007B50E2">
        <w:rPr>
          <w:sz w:val="28"/>
          <w:szCs w:val="28"/>
          <w:lang w:val="uk-UA"/>
        </w:rPr>
        <w:t xml:space="preserve">%), інші прояви руд як залізних, так і мідних не представляють промислового інтересу. </w:t>
      </w:r>
    </w:p>
    <w:p w:rsidR="008F3706" w:rsidRDefault="008F3706" w:rsidP="007B50E2">
      <w:pPr>
        <w:ind w:firstLine="709"/>
        <w:jc w:val="both"/>
        <w:rPr>
          <w:sz w:val="28"/>
          <w:szCs w:val="28"/>
          <w:lang w:val="uk-UA"/>
        </w:rPr>
      </w:pPr>
      <w:r w:rsidRPr="007B50E2">
        <w:rPr>
          <w:sz w:val="28"/>
          <w:szCs w:val="28"/>
          <w:lang w:val="uk-UA"/>
        </w:rPr>
        <w:t>Біологічні і природні ресурси зосереджені в степових, лугових і лісових біоценозах, а також водних екосистемах. В обла</w:t>
      </w:r>
      <w:r w:rsidR="00E925C3" w:rsidRPr="007B50E2">
        <w:rPr>
          <w:sz w:val="28"/>
          <w:szCs w:val="28"/>
          <w:lang w:val="uk-UA"/>
        </w:rPr>
        <w:t>сті знаходяться близько 42 тис. </w:t>
      </w:r>
      <w:r w:rsidRPr="007B50E2">
        <w:rPr>
          <w:sz w:val="28"/>
          <w:szCs w:val="28"/>
          <w:lang w:val="uk-UA"/>
        </w:rPr>
        <w:t xml:space="preserve">га хвойних лісів, 49 тис. га </w:t>
      </w:r>
      <w:proofErr w:type="spellStart"/>
      <w:r w:rsidRPr="007B50E2">
        <w:rPr>
          <w:sz w:val="28"/>
          <w:szCs w:val="28"/>
          <w:lang w:val="uk-UA"/>
        </w:rPr>
        <w:t>твердолист</w:t>
      </w:r>
      <w:r w:rsidR="00AB2893" w:rsidRPr="007B50E2">
        <w:rPr>
          <w:sz w:val="28"/>
          <w:szCs w:val="28"/>
          <w:lang w:val="uk-UA"/>
        </w:rPr>
        <w:t>ових</w:t>
      </w:r>
      <w:proofErr w:type="spellEnd"/>
      <w:r w:rsidRPr="007B50E2">
        <w:rPr>
          <w:sz w:val="28"/>
          <w:szCs w:val="28"/>
          <w:lang w:val="uk-UA"/>
        </w:rPr>
        <w:t xml:space="preserve"> і 9 тис. га </w:t>
      </w:r>
      <w:proofErr w:type="spellStart"/>
      <w:r w:rsidRPr="007B50E2">
        <w:rPr>
          <w:sz w:val="28"/>
          <w:szCs w:val="28"/>
          <w:lang w:val="uk-UA"/>
        </w:rPr>
        <w:t>м'яколист</w:t>
      </w:r>
      <w:r w:rsidR="00AB2893" w:rsidRPr="007B50E2">
        <w:rPr>
          <w:sz w:val="28"/>
          <w:szCs w:val="28"/>
          <w:lang w:val="uk-UA"/>
        </w:rPr>
        <w:t>ових</w:t>
      </w:r>
      <w:proofErr w:type="spellEnd"/>
      <w:r w:rsidRPr="007B50E2">
        <w:rPr>
          <w:sz w:val="28"/>
          <w:szCs w:val="28"/>
          <w:lang w:val="uk-UA"/>
        </w:rPr>
        <w:t xml:space="preserve"> лісів. Їх розповсюдження пов'язано переважно з долинами річок і балок. Крім того, в області створені лісосмуги. Біоценози, що частково збереглися, багаті лікарськими рослинами. Вельми перспективними є біоценози, які створюються людиною в замкнутих водоймищах і використовуються при відтворюванні риби. Природні ресурси в умовах регіону </w:t>
      </w:r>
      <w:r w:rsidR="007A278E" w:rsidRPr="007B50E2">
        <w:rPr>
          <w:sz w:val="28"/>
          <w:szCs w:val="28"/>
          <w:lang w:val="uk-UA"/>
        </w:rPr>
        <w:t>дуже</w:t>
      </w:r>
      <w:r w:rsidRPr="007B50E2">
        <w:rPr>
          <w:sz w:val="28"/>
          <w:szCs w:val="28"/>
          <w:lang w:val="uk-UA"/>
        </w:rPr>
        <w:t xml:space="preserve"> різноманітні. Так, наземні і підземні пустки, що виникають при розробці корисних копалин, можуть використовуватися для складування і п</w:t>
      </w:r>
      <w:r w:rsidR="007A278E" w:rsidRPr="007B50E2">
        <w:rPr>
          <w:sz w:val="28"/>
          <w:szCs w:val="28"/>
          <w:lang w:val="uk-UA"/>
        </w:rPr>
        <w:t>оховання різних матеріалів</w:t>
      </w:r>
      <w:r w:rsidRPr="007B50E2">
        <w:rPr>
          <w:sz w:val="28"/>
          <w:szCs w:val="28"/>
          <w:lang w:val="uk-UA"/>
        </w:rPr>
        <w:t>.</w:t>
      </w:r>
    </w:p>
    <w:p w:rsidR="00894307" w:rsidRPr="007B50E2" w:rsidRDefault="00894307" w:rsidP="007B50E2">
      <w:pPr>
        <w:ind w:firstLine="709"/>
        <w:jc w:val="both"/>
        <w:rPr>
          <w:sz w:val="28"/>
          <w:szCs w:val="28"/>
          <w:lang w:val="uk-UA"/>
        </w:rPr>
      </w:pPr>
    </w:p>
    <w:p w:rsidR="008F3706" w:rsidRPr="00894307" w:rsidRDefault="008F3706" w:rsidP="007B50E2">
      <w:pPr>
        <w:autoSpaceDE w:val="0"/>
        <w:autoSpaceDN w:val="0"/>
        <w:adjustRightInd w:val="0"/>
        <w:ind w:firstLine="709"/>
        <w:jc w:val="right"/>
        <w:rPr>
          <w:sz w:val="28"/>
          <w:szCs w:val="28"/>
          <w:lang w:val="uk-UA"/>
        </w:rPr>
      </w:pPr>
      <w:r w:rsidRPr="00894307">
        <w:rPr>
          <w:sz w:val="28"/>
          <w:szCs w:val="28"/>
          <w:lang w:val="uk-UA"/>
        </w:rPr>
        <w:t>Таблиця 1</w:t>
      </w:r>
      <w:r w:rsidR="00F95C7F" w:rsidRPr="00894307">
        <w:rPr>
          <w:sz w:val="28"/>
          <w:szCs w:val="28"/>
          <w:lang w:val="uk-UA"/>
        </w:rPr>
        <w:t>.</w:t>
      </w:r>
      <w:r w:rsidR="002251BB" w:rsidRPr="00894307">
        <w:rPr>
          <w:sz w:val="28"/>
          <w:szCs w:val="28"/>
          <w:lang w:val="uk-UA"/>
        </w:rPr>
        <w:t>1</w:t>
      </w:r>
    </w:p>
    <w:p w:rsidR="008F3706" w:rsidRDefault="008F3706" w:rsidP="007B50E2">
      <w:pPr>
        <w:autoSpaceDE w:val="0"/>
        <w:autoSpaceDN w:val="0"/>
        <w:adjustRightInd w:val="0"/>
        <w:ind w:firstLine="709"/>
        <w:jc w:val="both"/>
        <w:rPr>
          <w:sz w:val="28"/>
          <w:szCs w:val="28"/>
          <w:lang w:val="uk-UA"/>
        </w:rPr>
      </w:pPr>
      <w:r w:rsidRPr="007B50E2">
        <w:rPr>
          <w:sz w:val="28"/>
          <w:szCs w:val="28"/>
          <w:lang w:val="uk-UA"/>
        </w:rPr>
        <w:t>Наявність корисних копалин у Луганській області</w:t>
      </w:r>
      <w:r w:rsidR="00BB0C67" w:rsidRPr="007B50E2">
        <w:rPr>
          <w:sz w:val="28"/>
          <w:szCs w:val="28"/>
          <w:lang w:val="uk-UA"/>
        </w:rPr>
        <w:t xml:space="preserve"> </w:t>
      </w:r>
      <w:r w:rsidRPr="007B50E2">
        <w:rPr>
          <w:sz w:val="28"/>
          <w:szCs w:val="28"/>
          <w:lang w:val="uk-UA"/>
        </w:rPr>
        <w:t xml:space="preserve">(родовищ) </w:t>
      </w:r>
    </w:p>
    <w:p w:rsidR="00894307" w:rsidRPr="007B50E2" w:rsidRDefault="00894307" w:rsidP="007B50E2">
      <w:pPr>
        <w:autoSpaceDE w:val="0"/>
        <w:autoSpaceDN w:val="0"/>
        <w:adjustRightInd w:val="0"/>
        <w:ind w:firstLine="709"/>
        <w:jc w:val="both"/>
        <w:rPr>
          <w:sz w:val="28"/>
          <w:szCs w:val="28"/>
          <w:lang w:val="uk-UA"/>
        </w:rPr>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120"/>
        <w:gridCol w:w="2646"/>
      </w:tblGrid>
      <w:tr w:rsidR="008F3706" w:rsidRPr="004161D5" w:rsidTr="004161D5">
        <w:trPr>
          <w:tblHeader/>
        </w:trPr>
        <w:tc>
          <w:tcPr>
            <w:tcW w:w="2028" w:type="pct"/>
            <w:vAlign w:val="center"/>
          </w:tcPr>
          <w:p w:rsidR="008F3706" w:rsidRPr="004161D5" w:rsidRDefault="008F3706" w:rsidP="004161D5">
            <w:pPr>
              <w:autoSpaceDE w:val="0"/>
              <w:autoSpaceDN w:val="0"/>
              <w:adjustRightInd w:val="0"/>
              <w:jc w:val="center"/>
              <w:rPr>
                <w:b/>
                <w:sz w:val="28"/>
                <w:szCs w:val="28"/>
                <w:lang w:val="uk-UA"/>
              </w:rPr>
            </w:pPr>
            <w:r w:rsidRPr="004161D5">
              <w:rPr>
                <w:b/>
                <w:sz w:val="28"/>
                <w:szCs w:val="28"/>
                <w:lang w:val="uk-UA"/>
              </w:rPr>
              <w:t>Корисні копалини</w:t>
            </w:r>
          </w:p>
        </w:tc>
        <w:tc>
          <w:tcPr>
            <w:tcW w:w="1608" w:type="pct"/>
            <w:vAlign w:val="center"/>
          </w:tcPr>
          <w:p w:rsidR="008F3706" w:rsidRPr="004161D5" w:rsidRDefault="008F3706" w:rsidP="004161D5">
            <w:pPr>
              <w:autoSpaceDE w:val="0"/>
              <w:autoSpaceDN w:val="0"/>
              <w:adjustRightInd w:val="0"/>
              <w:jc w:val="center"/>
              <w:rPr>
                <w:b/>
                <w:sz w:val="28"/>
                <w:szCs w:val="28"/>
                <w:lang w:val="uk-UA"/>
              </w:rPr>
            </w:pPr>
            <w:r w:rsidRPr="004161D5">
              <w:rPr>
                <w:b/>
                <w:sz w:val="28"/>
                <w:szCs w:val="28"/>
                <w:lang w:val="uk-UA"/>
              </w:rPr>
              <w:t>Кількість родовищ</w:t>
            </w:r>
            <w:r w:rsidR="007A278E" w:rsidRPr="004161D5">
              <w:rPr>
                <w:b/>
                <w:sz w:val="28"/>
                <w:szCs w:val="28"/>
                <w:lang w:val="uk-UA"/>
              </w:rPr>
              <w:t xml:space="preserve">, </w:t>
            </w:r>
            <w:proofErr w:type="spellStart"/>
            <w:r w:rsidR="007A278E" w:rsidRPr="004161D5">
              <w:rPr>
                <w:b/>
                <w:sz w:val="28"/>
                <w:szCs w:val="28"/>
                <w:lang w:val="uk-UA"/>
              </w:rPr>
              <w:t>шт</w:t>
            </w:r>
            <w:proofErr w:type="spellEnd"/>
          </w:p>
        </w:tc>
        <w:tc>
          <w:tcPr>
            <w:tcW w:w="1364" w:type="pct"/>
            <w:vAlign w:val="center"/>
          </w:tcPr>
          <w:p w:rsidR="008F3706" w:rsidRPr="004161D5" w:rsidRDefault="007A278E" w:rsidP="004161D5">
            <w:pPr>
              <w:autoSpaceDE w:val="0"/>
              <w:autoSpaceDN w:val="0"/>
              <w:adjustRightInd w:val="0"/>
              <w:jc w:val="center"/>
              <w:rPr>
                <w:b/>
                <w:sz w:val="28"/>
                <w:szCs w:val="28"/>
                <w:lang w:val="uk-UA"/>
              </w:rPr>
            </w:pPr>
            <w:r w:rsidRPr="004161D5">
              <w:rPr>
                <w:b/>
                <w:sz w:val="28"/>
                <w:szCs w:val="28"/>
                <w:lang w:val="uk-UA"/>
              </w:rPr>
              <w:t>Порівняно по</w:t>
            </w:r>
            <w:r w:rsidR="008F3706" w:rsidRPr="004161D5">
              <w:rPr>
                <w:b/>
                <w:sz w:val="28"/>
                <w:szCs w:val="28"/>
                <w:lang w:val="uk-UA"/>
              </w:rPr>
              <w:t xml:space="preserve"> Україні</w:t>
            </w:r>
            <w:r w:rsidRPr="004161D5">
              <w:rPr>
                <w:b/>
                <w:sz w:val="28"/>
                <w:szCs w:val="28"/>
                <w:lang w:val="uk-UA"/>
              </w:rPr>
              <w:t>,</w:t>
            </w:r>
            <w:r w:rsidR="008F3706" w:rsidRPr="004161D5">
              <w:rPr>
                <w:b/>
                <w:sz w:val="28"/>
                <w:szCs w:val="28"/>
                <w:lang w:val="uk-UA"/>
              </w:rPr>
              <w:t xml:space="preserve"> %</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Газ вільний</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22</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6,71</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Газ розчинений</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2</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1,29</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Метан вугільних родовищ</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57</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29,08</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lastRenderedPageBreak/>
              <w:t>Нафта</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2</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1,60</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Конденсат у газі вільному</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16</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7,62</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Вугілля</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461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44,80</w:t>
            </w:r>
          </w:p>
        </w:tc>
      </w:tr>
      <w:tr w:rsidR="008F3706" w:rsidRPr="007B50E2" w:rsidTr="00E925C3">
        <w:tc>
          <w:tcPr>
            <w:tcW w:w="2028" w:type="pct"/>
          </w:tcPr>
          <w:p w:rsidR="008F3706" w:rsidRPr="007B50E2" w:rsidRDefault="007A278E" w:rsidP="007B50E2">
            <w:pPr>
              <w:autoSpaceDE w:val="0"/>
              <w:autoSpaceDN w:val="0"/>
              <w:adjustRightInd w:val="0"/>
              <w:jc w:val="both"/>
              <w:rPr>
                <w:sz w:val="28"/>
                <w:szCs w:val="28"/>
                <w:lang w:val="uk-UA"/>
              </w:rPr>
            </w:pPr>
            <w:r w:rsidRPr="007B50E2">
              <w:rPr>
                <w:sz w:val="28"/>
                <w:szCs w:val="28"/>
                <w:lang w:val="uk-UA"/>
              </w:rPr>
              <w:t>Руда</w:t>
            </w:r>
            <w:r w:rsidR="008F3706" w:rsidRPr="007B50E2">
              <w:rPr>
                <w:sz w:val="28"/>
                <w:szCs w:val="28"/>
                <w:lang w:val="uk-UA"/>
              </w:rPr>
              <w:t xml:space="preserve"> срібла</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1</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50,00</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Германій</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78</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35,45</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Сировина карбонату для соди</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25,00</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Сировина для мінеральних фарб</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9,09</w:t>
            </w:r>
          </w:p>
        </w:tc>
      </w:tr>
      <w:tr w:rsidR="008F3706" w:rsidRPr="007B50E2" w:rsidTr="00E925C3">
        <w:tc>
          <w:tcPr>
            <w:tcW w:w="2028" w:type="pct"/>
          </w:tcPr>
          <w:p w:rsidR="008F3706" w:rsidRPr="007B50E2" w:rsidRDefault="007A278E" w:rsidP="007B50E2">
            <w:pPr>
              <w:autoSpaceDE w:val="0"/>
              <w:autoSpaceDN w:val="0"/>
              <w:adjustRightInd w:val="0"/>
              <w:jc w:val="both"/>
              <w:rPr>
                <w:sz w:val="28"/>
                <w:szCs w:val="28"/>
                <w:lang w:val="uk-UA"/>
              </w:rPr>
            </w:pPr>
            <w:r w:rsidRPr="007B50E2">
              <w:rPr>
                <w:sz w:val="28"/>
                <w:szCs w:val="28"/>
                <w:lang w:val="uk-UA"/>
              </w:rPr>
              <w:t>Глина</w:t>
            </w:r>
            <w:r w:rsidR="008F3706" w:rsidRPr="007B50E2">
              <w:rPr>
                <w:sz w:val="28"/>
                <w:szCs w:val="28"/>
                <w:lang w:val="uk-UA"/>
              </w:rPr>
              <w:t xml:space="preserve"> для вогнетривів</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3,85</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Сировина цементна</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2,17</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 xml:space="preserve">Сировина крем'яна </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28,57</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Сировина карбонатна на вапно</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4</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5,00</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Гіпс та ангідрит</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2,27</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Крейда будівельна</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11</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18,84</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Пісок будівельний</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23</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3,99</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Пісок для пісочниць локомотивів</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12,50</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Камінь облицювальний</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6</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2,69</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Камінь будівельний</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43</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4,99</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Камінь пиляльний</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3</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1,51</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Сировина керамзитова</w:t>
            </w:r>
          </w:p>
        </w:tc>
        <w:tc>
          <w:tcPr>
            <w:tcW w:w="1608"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4</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7,27</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Глина тугоплавка</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2</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13,64</w:t>
            </w:r>
          </w:p>
        </w:tc>
      </w:tr>
      <w:tr w:rsidR="008F3706" w:rsidRPr="007B50E2" w:rsidTr="00E925C3">
        <w:tc>
          <w:tcPr>
            <w:tcW w:w="2028" w:type="pct"/>
          </w:tcPr>
          <w:p w:rsidR="008F3706" w:rsidRPr="007B50E2" w:rsidRDefault="008F3706" w:rsidP="007B50E2">
            <w:pPr>
              <w:autoSpaceDE w:val="0"/>
              <w:autoSpaceDN w:val="0"/>
              <w:adjustRightInd w:val="0"/>
              <w:jc w:val="both"/>
              <w:rPr>
                <w:sz w:val="28"/>
                <w:szCs w:val="28"/>
                <w:lang w:val="uk-UA"/>
              </w:rPr>
            </w:pPr>
            <w:r w:rsidRPr="007B50E2">
              <w:rPr>
                <w:sz w:val="28"/>
                <w:szCs w:val="28"/>
                <w:lang w:val="uk-UA"/>
              </w:rPr>
              <w:t>Сировина цегельно-черепична</w:t>
            </w:r>
          </w:p>
        </w:tc>
        <w:tc>
          <w:tcPr>
            <w:tcW w:w="1608" w:type="pct"/>
          </w:tcPr>
          <w:p w:rsidR="008F3706" w:rsidRPr="007B50E2" w:rsidRDefault="008F3706" w:rsidP="007B50E2">
            <w:pPr>
              <w:autoSpaceDE w:val="0"/>
              <w:autoSpaceDN w:val="0"/>
              <w:adjustRightInd w:val="0"/>
              <w:jc w:val="center"/>
              <w:rPr>
                <w:sz w:val="28"/>
                <w:szCs w:val="28"/>
                <w:vertAlign w:val="superscript"/>
                <w:lang w:val="uk-UA"/>
              </w:rPr>
            </w:pPr>
            <w:r w:rsidRPr="007B50E2">
              <w:rPr>
                <w:sz w:val="28"/>
                <w:szCs w:val="28"/>
                <w:lang w:val="uk-UA"/>
              </w:rPr>
              <w:t>39</w:t>
            </w:r>
            <w:r w:rsidRPr="007B50E2">
              <w:rPr>
                <w:sz w:val="28"/>
                <w:szCs w:val="28"/>
                <w:vertAlign w:val="superscript"/>
                <w:lang w:val="uk-UA"/>
              </w:rPr>
              <w:t>1</w:t>
            </w:r>
          </w:p>
        </w:tc>
        <w:tc>
          <w:tcPr>
            <w:tcW w:w="1364" w:type="pct"/>
          </w:tcPr>
          <w:p w:rsidR="008F3706" w:rsidRPr="007B50E2" w:rsidRDefault="008F3706" w:rsidP="007B50E2">
            <w:pPr>
              <w:autoSpaceDE w:val="0"/>
              <w:autoSpaceDN w:val="0"/>
              <w:adjustRightInd w:val="0"/>
              <w:jc w:val="center"/>
              <w:rPr>
                <w:sz w:val="28"/>
                <w:szCs w:val="28"/>
                <w:lang w:val="uk-UA"/>
              </w:rPr>
            </w:pPr>
            <w:r w:rsidRPr="007B50E2">
              <w:rPr>
                <w:sz w:val="28"/>
                <w:szCs w:val="28"/>
                <w:lang w:val="uk-UA"/>
              </w:rPr>
              <w:t>2,13</w:t>
            </w:r>
          </w:p>
        </w:tc>
      </w:tr>
    </w:tbl>
    <w:p w:rsidR="008F3706" w:rsidRPr="00A150C3" w:rsidRDefault="008F3706" w:rsidP="007B50E2">
      <w:pPr>
        <w:ind w:firstLine="709"/>
        <w:jc w:val="both"/>
        <w:rPr>
          <w:lang w:val="uk-UA"/>
        </w:rPr>
      </w:pPr>
      <w:r w:rsidRPr="00A150C3">
        <w:rPr>
          <w:vertAlign w:val="superscript"/>
          <w:lang w:val="uk-UA"/>
        </w:rPr>
        <w:t>1</w:t>
      </w:r>
      <w:r w:rsidRPr="00A150C3">
        <w:rPr>
          <w:lang w:val="uk-UA"/>
        </w:rPr>
        <w:t xml:space="preserve"> Об'єкти  обліку запасів, які входять до складу комплексних родовищ. За даними</w:t>
      </w:r>
      <w:r w:rsidR="00E925C3" w:rsidRPr="00A150C3">
        <w:rPr>
          <w:lang w:val="uk-UA"/>
        </w:rPr>
        <w:t xml:space="preserve"> "</w:t>
      </w:r>
      <w:proofErr w:type="spellStart"/>
      <w:r w:rsidR="00E925C3" w:rsidRPr="00A150C3">
        <w:rPr>
          <w:lang w:val="uk-UA"/>
        </w:rPr>
        <w:t>Геоінформ</w:t>
      </w:r>
      <w:proofErr w:type="spellEnd"/>
      <w:r w:rsidR="00E925C3" w:rsidRPr="00A150C3">
        <w:rPr>
          <w:lang w:val="uk-UA"/>
        </w:rPr>
        <w:t xml:space="preserve"> України"</w:t>
      </w:r>
      <w:r w:rsidR="00ED48C1" w:rsidRPr="00A150C3">
        <w:rPr>
          <w:lang w:val="uk-UA"/>
        </w:rPr>
        <w:t>.</w:t>
      </w:r>
    </w:p>
    <w:p w:rsidR="008F3706" w:rsidRPr="007B50E2" w:rsidRDefault="008F3706" w:rsidP="007B50E2">
      <w:pPr>
        <w:ind w:firstLine="709"/>
        <w:jc w:val="both"/>
        <w:rPr>
          <w:sz w:val="28"/>
          <w:szCs w:val="28"/>
          <w:lang w:val="uk-UA"/>
        </w:rPr>
      </w:pPr>
      <w:r w:rsidRPr="007B50E2">
        <w:rPr>
          <w:sz w:val="28"/>
          <w:szCs w:val="28"/>
          <w:lang w:val="uk-UA"/>
        </w:rPr>
        <w:t xml:space="preserve">Водні ресурси області – це річки, озера, пруди та водосховища. Головною водною артерією є </w:t>
      </w:r>
      <w:r w:rsidR="000F59AF" w:rsidRPr="007B50E2">
        <w:rPr>
          <w:sz w:val="28"/>
          <w:szCs w:val="28"/>
          <w:lang w:val="uk-UA"/>
        </w:rPr>
        <w:t>р</w:t>
      </w:r>
      <w:r w:rsidRPr="007B50E2">
        <w:rPr>
          <w:sz w:val="28"/>
          <w:szCs w:val="28"/>
          <w:lang w:val="uk-UA"/>
        </w:rPr>
        <w:t xml:space="preserve">ічка Сіверський Донець, який перетинає область з  північного заходу на південний схід. Загальна протяжність річки – </w:t>
      </w:r>
      <w:smartTag w:uri="urn:schemas-microsoft-com:office:smarttags" w:element="metricconverter">
        <w:smartTagPr>
          <w:attr w:name="ProductID" w:val="1053 км"/>
        </w:smartTagPr>
        <w:r w:rsidRPr="007B50E2">
          <w:rPr>
            <w:sz w:val="28"/>
            <w:szCs w:val="28"/>
            <w:lang w:val="uk-UA"/>
          </w:rPr>
          <w:t>1053 км</w:t>
        </w:r>
      </w:smartTag>
      <w:r w:rsidRPr="007B50E2">
        <w:rPr>
          <w:sz w:val="28"/>
          <w:szCs w:val="28"/>
          <w:lang w:val="uk-UA"/>
        </w:rPr>
        <w:t xml:space="preserve">, в межах області розташована її середня частина – </w:t>
      </w:r>
      <w:smartTag w:uri="urn:schemas-microsoft-com:office:smarttags" w:element="metricconverter">
        <w:smartTagPr>
          <w:attr w:name="ProductID" w:val="265 км"/>
        </w:smartTagPr>
        <w:r w:rsidRPr="007B50E2">
          <w:rPr>
            <w:sz w:val="28"/>
            <w:szCs w:val="28"/>
            <w:lang w:val="uk-UA"/>
          </w:rPr>
          <w:t>265 км</w:t>
        </w:r>
      </w:smartTag>
      <w:r w:rsidRPr="007B50E2">
        <w:rPr>
          <w:sz w:val="28"/>
          <w:szCs w:val="28"/>
          <w:lang w:val="uk-UA"/>
        </w:rPr>
        <w:t>, площа водозабору якої складає 24640 км</w:t>
      </w:r>
      <w:r w:rsidRPr="007B50E2">
        <w:rPr>
          <w:sz w:val="28"/>
          <w:szCs w:val="28"/>
          <w:vertAlign w:val="superscript"/>
          <w:lang w:val="uk-UA"/>
        </w:rPr>
        <w:t>2</w:t>
      </w:r>
      <w:r w:rsidRPr="007B50E2">
        <w:rPr>
          <w:sz w:val="28"/>
          <w:szCs w:val="28"/>
          <w:lang w:val="uk-UA"/>
        </w:rPr>
        <w:t xml:space="preserve">. Басейн </w:t>
      </w:r>
      <w:r w:rsidR="00A44721" w:rsidRPr="007B50E2">
        <w:rPr>
          <w:sz w:val="28"/>
          <w:szCs w:val="28"/>
          <w:lang w:val="uk-UA"/>
        </w:rPr>
        <w:t>річки Сіверського До</w:t>
      </w:r>
      <w:r w:rsidRPr="007B50E2">
        <w:rPr>
          <w:sz w:val="28"/>
          <w:szCs w:val="28"/>
          <w:lang w:val="uk-UA"/>
        </w:rPr>
        <w:t xml:space="preserve">нця розділений на правобережну та лівобережну частини. Загалом </w:t>
      </w:r>
      <w:r w:rsidR="007A278E" w:rsidRPr="007B50E2">
        <w:rPr>
          <w:sz w:val="28"/>
          <w:szCs w:val="28"/>
          <w:lang w:val="uk-UA"/>
        </w:rPr>
        <w:t>територією області протікає біля</w:t>
      </w:r>
      <w:r w:rsidRPr="007B50E2">
        <w:rPr>
          <w:sz w:val="28"/>
          <w:szCs w:val="28"/>
          <w:lang w:val="uk-UA"/>
        </w:rPr>
        <w:t xml:space="preserve"> 122 річок загальн</w:t>
      </w:r>
      <w:r w:rsidR="007A278E" w:rsidRPr="007B50E2">
        <w:rPr>
          <w:sz w:val="28"/>
          <w:szCs w:val="28"/>
          <w:lang w:val="uk-UA"/>
        </w:rPr>
        <w:t>ою</w:t>
      </w:r>
      <w:r w:rsidRPr="007B50E2">
        <w:rPr>
          <w:sz w:val="28"/>
          <w:szCs w:val="28"/>
          <w:lang w:val="uk-UA"/>
        </w:rPr>
        <w:t xml:space="preserve"> протя</w:t>
      </w:r>
      <w:r w:rsidR="007A278E" w:rsidRPr="007B50E2">
        <w:rPr>
          <w:sz w:val="28"/>
          <w:szCs w:val="28"/>
          <w:lang w:val="uk-UA"/>
        </w:rPr>
        <w:t>жністю</w:t>
      </w:r>
      <w:r w:rsidRPr="007B50E2">
        <w:rPr>
          <w:sz w:val="28"/>
          <w:szCs w:val="28"/>
          <w:lang w:val="uk-UA"/>
        </w:rPr>
        <w:t xml:space="preserve"> </w:t>
      </w:r>
      <w:smartTag w:uri="urn:schemas-microsoft-com:office:smarttags" w:element="metricconverter">
        <w:smartTagPr>
          <w:attr w:name="ProductID" w:val="4556 км"/>
        </w:smartTagPr>
        <w:r w:rsidRPr="007B50E2">
          <w:rPr>
            <w:sz w:val="28"/>
            <w:szCs w:val="28"/>
            <w:lang w:val="uk-UA"/>
          </w:rPr>
          <w:t>4556 км</w:t>
        </w:r>
      </w:smartTag>
      <w:r w:rsidRPr="007B50E2">
        <w:rPr>
          <w:sz w:val="28"/>
          <w:szCs w:val="28"/>
          <w:lang w:val="uk-UA"/>
        </w:rPr>
        <w:t xml:space="preserve">, у тому числі 6 річок </w:t>
      </w:r>
      <w:r w:rsidR="007A278E" w:rsidRPr="007B50E2">
        <w:rPr>
          <w:sz w:val="28"/>
          <w:szCs w:val="28"/>
          <w:lang w:val="uk-UA"/>
        </w:rPr>
        <w:t xml:space="preserve">- </w:t>
      </w:r>
      <w:r w:rsidRPr="007B50E2">
        <w:rPr>
          <w:sz w:val="28"/>
          <w:szCs w:val="28"/>
          <w:lang w:val="uk-UA"/>
        </w:rPr>
        <w:t xml:space="preserve">більше </w:t>
      </w:r>
      <w:smartTag w:uri="urn:schemas-microsoft-com:office:smarttags" w:element="metricconverter">
        <w:smartTagPr>
          <w:attr w:name="ProductID" w:val="100 км"/>
        </w:smartTagPr>
        <w:r w:rsidRPr="007B50E2">
          <w:rPr>
            <w:sz w:val="28"/>
            <w:szCs w:val="28"/>
            <w:lang w:val="uk-UA"/>
          </w:rPr>
          <w:t>100 км</w:t>
        </w:r>
      </w:smartTag>
      <w:r w:rsidRPr="007B50E2">
        <w:rPr>
          <w:sz w:val="28"/>
          <w:szCs w:val="28"/>
          <w:lang w:val="uk-UA"/>
        </w:rPr>
        <w:t>. Середня густота річної сітки складає</w:t>
      </w:r>
      <w:r w:rsidR="007A278E" w:rsidRPr="007B50E2">
        <w:rPr>
          <w:sz w:val="28"/>
          <w:szCs w:val="28"/>
          <w:lang w:val="uk-UA"/>
        </w:rPr>
        <w:t> </w:t>
      </w:r>
      <w:r w:rsidRPr="007B50E2">
        <w:rPr>
          <w:sz w:val="28"/>
          <w:szCs w:val="28"/>
          <w:lang w:val="uk-UA"/>
        </w:rPr>
        <w:t>0,22 км/км</w:t>
      </w:r>
      <w:r w:rsidRPr="007B50E2">
        <w:rPr>
          <w:sz w:val="28"/>
          <w:szCs w:val="28"/>
          <w:vertAlign w:val="superscript"/>
          <w:lang w:val="uk-UA"/>
        </w:rPr>
        <w:t>2</w:t>
      </w:r>
      <w:r w:rsidRPr="007B50E2">
        <w:rPr>
          <w:sz w:val="28"/>
          <w:szCs w:val="28"/>
          <w:lang w:val="uk-UA"/>
        </w:rPr>
        <w:t xml:space="preserve">, але розташована вона нерівномірно: середня густота лівобережних приток </w:t>
      </w:r>
      <w:r w:rsidR="00A44721" w:rsidRPr="007B50E2">
        <w:rPr>
          <w:sz w:val="28"/>
          <w:szCs w:val="28"/>
          <w:lang w:val="uk-UA"/>
        </w:rPr>
        <w:t xml:space="preserve"> – </w:t>
      </w:r>
      <w:r w:rsidRPr="007B50E2">
        <w:rPr>
          <w:sz w:val="28"/>
          <w:szCs w:val="28"/>
          <w:lang w:val="uk-UA"/>
        </w:rPr>
        <w:t>0,9-0,19 км/км</w:t>
      </w:r>
      <w:r w:rsidRPr="007B50E2">
        <w:rPr>
          <w:sz w:val="28"/>
          <w:szCs w:val="28"/>
          <w:vertAlign w:val="superscript"/>
          <w:lang w:val="uk-UA"/>
        </w:rPr>
        <w:t>2</w:t>
      </w:r>
      <w:r w:rsidR="00A44721" w:rsidRPr="007B50E2">
        <w:rPr>
          <w:sz w:val="28"/>
          <w:szCs w:val="28"/>
          <w:lang w:val="uk-UA"/>
        </w:rPr>
        <w:t xml:space="preserve"> (р. </w:t>
      </w:r>
      <w:r w:rsidRPr="007B50E2">
        <w:rPr>
          <w:sz w:val="28"/>
          <w:szCs w:val="28"/>
          <w:lang w:val="uk-UA"/>
        </w:rPr>
        <w:t xml:space="preserve">Красна, Жеребець, </w:t>
      </w:r>
      <w:proofErr w:type="spellStart"/>
      <w:r w:rsidRPr="007B50E2">
        <w:rPr>
          <w:sz w:val="28"/>
          <w:szCs w:val="28"/>
          <w:lang w:val="uk-UA"/>
        </w:rPr>
        <w:t>Айдар</w:t>
      </w:r>
      <w:proofErr w:type="spellEnd"/>
      <w:r w:rsidRPr="007B50E2">
        <w:rPr>
          <w:sz w:val="28"/>
          <w:szCs w:val="28"/>
          <w:lang w:val="uk-UA"/>
        </w:rPr>
        <w:t xml:space="preserve">, </w:t>
      </w:r>
      <w:proofErr w:type="spellStart"/>
      <w:r w:rsidRPr="007B50E2">
        <w:rPr>
          <w:sz w:val="28"/>
          <w:szCs w:val="28"/>
          <w:lang w:val="uk-UA"/>
        </w:rPr>
        <w:t>Євсуг</w:t>
      </w:r>
      <w:proofErr w:type="spellEnd"/>
      <w:r w:rsidRPr="007B50E2">
        <w:rPr>
          <w:sz w:val="28"/>
          <w:szCs w:val="28"/>
          <w:lang w:val="uk-UA"/>
        </w:rPr>
        <w:t xml:space="preserve">, </w:t>
      </w:r>
      <w:proofErr w:type="spellStart"/>
      <w:r w:rsidRPr="007B50E2">
        <w:rPr>
          <w:sz w:val="28"/>
          <w:szCs w:val="28"/>
          <w:lang w:val="uk-UA"/>
        </w:rPr>
        <w:t>Деркул</w:t>
      </w:r>
      <w:proofErr w:type="spellEnd"/>
      <w:r w:rsidRPr="007B50E2">
        <w:rPr>
          <w:sz w:val="28"/>
          <w:szCs w:val="28"/>
          <w:lang w:val="uk-UA"/>
        </w:rPr>
        <w:t>, Борова), а правобережних – 0,18-0,36 км/км</w:t>
      </w:r>
      <w:r w:rsidRPr="007B50E2">
        <w:rPr>
          <w:sz w:val="28"/>
          <w:szCs w:val="28"/>
          <w:vertAlign w:val="superscript"/>
          <w:lang w:val="uk-UA"/>
        </w:rPr>
        <w:t>2</w:t>
      </w:r>
      <w:r w:rsidRPr="007B50E2">
        <w:rPr>
          <w:sz w:val="28"/>
          <w:szCs w:val="28"/>
          <w:lang w:val="uk-UA"/>
        </w:rPr>
        <w:t xml:space="preserve"> (</w:t>
      </w:r>
      <w:proofErr w:type="spellStart"/>
      <w:r w:rsidRPr="007B50E2">
        <w:rPr>
          <w:sz w:val="28"/>
          <w:szCs w:val="28"/>
          <w:lang w:val="uk-UA"/>
        </w:rPr>
        <w:t>Лугань</w:t>
      </w:r>
      <w:proofErr w:type="spellEnd"/>
      <w:r w:rsidRPr="007B50E2">
        <w:rPr>
          <w:sz w:val="28"/>
          <w:szCs w:val="28"/>
          <w:lang w:val="uk-UA"/>
        </w:rPr>
        <w:t xml:space="preserve">, </w:t>
      </w:r>
      <w:proofErr w:type="spellStart"/>
      <w:r w:rsidRPr="007B50E2">
        <w:rPr>
          <w:sz w:val="28"/>
          <w:szCs w:val="28"/>
          <w:lang w:val="uk-UA"/>
        </w:rPr>
        <w:t>Луганчик</w:t>
      </w:r>
      <w:proofErr w:type="spellEnd"/>
      <w:r w:rsidRPr="007B50E2">
        <w:rPr>
          <w:sz w:val="28"/>
          <w:szCs w:val="28"/>
          <w:lang w:val="uk-UA"/>
        </w:rPr>
        <w:t xml:space="preserve">, </w:t>
      </w:r>
      <w:proofErr w:type="spellStart"/>
      <w:r w:rsidRPr="007B50E2">
        <w:rPr>
          <w:sz w:val="28"/>
          <w:szCs w:val="28"/>
          <w:lang w:val="uk-UA"/>
        </w:rPr>
        <w:t>Ольх</w:t>
      </w:r>
      <w:r w:rsidR="007A278E" w:rsidRPr="007B50E2">
        <w:rPr>
          <w:sz w:val="28"/>
          <w:szCs w:val="28"/>
          <w:lang w:val="uk-UA"/>
        </w:rPr>
        <w:t>овка</w:t>
      </w:r>
      <w:proofErr w:type="spellEnd"/>
      <w:r w:rsidR="007A278E" w:rsidRPr="007B50E2">
        <w:rPr>
          <w:sz w:val="28"/>
          <w:szCs w:val="28"/>
          <w:lang w:val="uk-UA"/>
        </w:rPr>
        <w:t>, Біла, Велика Кам'янка тощо</w:t>
      </w:r>
      <w:r w:rsidRPr="007B50E2">
        <w:rPr>
          <w:sz w:val="28"/>
          <w:szCs w:val="28"/>
          <w:lang w:val="uk-UA"/>
        </w:rPr>
        <w:t>).</w:t>
      </w:r>
      <w:r w:rsidR="00BB0C67" w:rsidRPr="007B50E2">
        <w:rPr>
          <w:sz w:val="28"/>
          <w:szCs w:val="28"/>
          <w:lang w:val="uk-UA"/>
        </w:rPr>
        <w:t xml:space="preserve"> </w:t>
      </w:r>
      <w:r w:rsidRPr="007B50E2">
        <w:rPr>
          <w:sz w:val="28"/>
          <w:szCs w:val="28"/>
          <w:lang w:val="uk-UA"/>
        </w:rPr>
        <w:t>Озер в області не багато, за своїм походженням вони, як правило, складають залишки старих русел річок. В області створено штучних ставків та водосх</w:t>
      </w:r>
      <w:r w:rsidR="007A278E" w:rsidRPr="007B50E2">
        <w:rPr>
          <w:sz w:val="28"/>
          <w:szCs w:val="28"/>
          <w:lang w:val="uk-UA"/>
        </w:rPr>
        <w:t xml:space="preserve">овищ  загальним об’ємом 278 </w:t>
      </w:r>
      <w:proofErr w:type="spellStart"/>
      <w:r w:rsidR="007A278E" w:rsidRPr="007B50E2">
        <w:rPr>
          <w:sz w:val="28"/>
          <w:szCs w:val="28"/>
          <w:lang w:val="uk-UA"/>
        </w:rPr>
        <w:t>млн</w:t>
      </w:r>
      <w:proofErr w:type="spellEnd"/>
      <w:r w:rsidRPr="007B50E2">
        <w:rPr>
          <w:sz w:val="28"/>
          <w:szCs w:val="28"/>
          <w:lang w:val="uk-UA"/>
        </w:rPr>
        <w:t xml:space="preserve"> м</w:t>
      </w:r>
      <w:r w:rsidRPr="007B50E2">
        <w:rPr>
          <w:sz w:val="28"/>
          <w:szCs w:val="28"/>
          <w:vertAlign w:val="superscript"/>
          <w:lang w:val="uk-UA"/>
        </w:rPr>
        <w:t>3</w:t>
      </w:r>
      <w:r w:rsidRPr="007B50E2">
        <w:rPr>
          <w:sz w:val="28"/>
          <w:szCs w:val="28"/>
          <w:lang w:val="uk-UA"/>
        </w:rPr>
        <w:t xml:space="preserve"> із сумарною площею дзеркала </w:t>
      </w:r>
      <w:smartTag w:uri="urn:schemas-microsoft-com:office:smarttags" w:element="metricconverter">
        <w:smartTagPr>
          <w:attr w:name="ProductID" w:val="8234 га"/>
        </w:smartTagPr>
        <w:r w:rsidRPr="007B50E2">
          <w:rPr>
            <w:sz w:val="28"/>
            <w:szCs w:val="28"/>
            <w:lang w:val="uk-UA"/>
          </w:rPr>
          <w:t>8234 га</w:t>
        </w:r>
      </w:smartTag>
      <w:r w:rsidRPr="007B50E2">
        <w:rPr>
          <w:sz w:val="28"/>
          <w:szCs w:val="28"/>
          <w:lang w:val="uk-UA"/>
        </w:rPr>
        <w:t xml:space="preserve">. Підземні води мають велике </w:t>
      </w:r>
      <w:r w:rsidR="00E925C3" w:rsidRPr="007B50E2">
        <w:rPr>
          <w:sz w:val="28"/>
          <w:szCs w:val="28"/>
          <w:lang w:val="uk-UA"/>
        </w:rPr>
        <w:t>значення. Вони служать джерелом</w:t>
      </w:r>
      <w:r w:rsidRPr="007B50E2">
        <w:rPr>
          <w:sz w:val="28"/>
          <w:szCs w:val="28"/>
          <w:lang w:val="uk-UA"/>
        </w:rPr>
        <w:t xml:space="preserve"> для багатьох річок та озе</w:t>
      </w:r>
      <w:r w:rsidR="007A278E" w:rsidRPr="007B50E2">
        <w:rPr>
          <w:sz w:val="28"/>
          <w:szCs w:val="28"/>
          <w:lang w:val="uk-UA"/>
        </w:rPr>
        <w:t>р, використовуються у господарчій</w:t>
      </w:r>
      <w:r w:rsidRPr="007B50E2">
        <w:rPr>
          <w:sz w:val="28"/>
          <w:szCs w:val="28"/>
          <w:lang w:val="uk-UA"/>
        </w:rPr>
        <w:t xml:space="preserve"> діяльності та для забезпечення потреб </w:t>
      </w:r>
      <w:r w:rsidRPr="007B50E2">
        <w:rPr>
          <w:sz w:val="28"/>
          <w:szCs w:val="28"/>
          <w:lang w:val="uk-UA"/>
        </w:rPr>
        <w:lastRenderedPageBreak/>
        <w:t xml:space="preserve">населення. Одним з основних природних багатств області є запаси столових та бальнеологічних мінеральних вод. </w:t>
      </w:r>
    </w:p>
    <w:p w:rsidR="008F3706" w:rsidRPr="007B50E2" w:rsidRDefault="008F3706" w:rsidP="007B50E2">
      <w:pPr>
        <w:ind w:firstLine="709"/>
        <w:jc w:val="both"/>
        <w:rPr>
          <w:sz w:val="28"/>
          <w:szCs w:val="28"/>
          <w:lang w:val="uk-UA"/>
        </w:rPr>
      </w:pPr>
      <w:r w:rsidRPr="007B50E2">
        <w:rPr>
          <w:b/>
          <w:sz w:val="28"/>
          <w:szCs w:val="28"/>
          <w:lang w:val="uk-UA"/>
        </w:rPr>
        <w:t xml:space="preserve">Кліматичні умови. </w:t>
      </w:r>
      <w:r w:rsidRPr="007B50E2">
        <w:rPr>
          <w:sz w:val="28"/>
          <w:szCs w:val="28"/>
          <w:lang w:val="uk-UA"/>
        </w:rPr>
        <w:t xml:space="preserve">Клімат Луганської області формується під впливом порівняно великої кількості сонячної радіації, домінування континентального повітря помірних широт та відстані від океанів та морів. Клімат характеризується </w:t>
      </w:r>
      <w:r w:rsidR="007A278E" w:rsidRPr="007B50E2">
        <w:rPr>
          <w:sz w:val="28"/>
          <w:szCs w:val="28"/>
          <w:lang w:val="uk-UA"/>
        </w:rPr>
        <w:t>доволі жарким літом із засухою</w:t>
      </w:r>
      <w:r w:rsidRPr="007B50E2">
        <w:rPr>
          <w:sz w:val="28"/>
          <w:szCs w:val="28"/>
          <w:lang w:val="uk-UA"/>
        </w:rPr>
        <w:t xml:space="preserve"> та помірно холодною зимою із нестійкими сніжними покровами. Середньомісячна </w:t>
      </w:r>
      <w:r w:rsidR="009B05C7" w:rsidRPr="007B50E2">
        <w:rPr>
          <w:sz w:val="28"/>
          <w:szCs w:val="28"/>
          <w:lang w:val="uk-UA"/>
        </w:rPr>
        <w:t>температура повітря у січні 2015</w:t>
      </w:r>
      <w:r w:rsidR="00A44721" w:rsidRPr="007B50E2">
        <w:rPr>
          <w:sz w:val="28"/>
          <w:szCs w:val="28"/>
          <w:lang w:val="uk-UA"/>
        </w:rPr>
        <w:t xml:space="preserve"> р. становила</w:t>
      </w:r>
      <w:r w:rsidRPr="007B50E2">
        <w:rPr>
          <w:sz w:val="28"/>
          <w:szCs w:val="28"/>
          <w:lang w:val="uk-UA"/>
        </w:rPr>
        <w:t xml:space="preserve"> -</w:t>
      </w:r>
      <w:r w:rsidR="00BA060E" w:rsidRPr="007B50E2">
        <w:rPr>
          <w:sz w:val="28"/>
          <w:szCs w:val="28"/>
          <w:lang w:val="uk-UA"/>
        </w:rPr>
        <w:t>7</w:t>
      </w:r>
      <w:r w:rsidRPr="007B50E2">
        <w:rPr>
          <w:sz w:val="28"/>
          <w:szCs w:val="28"/>
          <w:vertAlign w:val="superscript"/>
          <w:lang w:val="uk-UA"/>
        </w:rPr>
        <w:t>0</w:t>
      </w:r>
      <w:r w:rsidR="00BA060E" w:rsidRPr="007B50E2">
        <w:rPr>
          <w:sz w:val="28"/>
          <w:szCs w:val="28"/>
          <w:lang w:val="uk-UA"/>
        </w:rPr>
        <w:t>С, у липні +21</w:t>
      </w:r>
      <w:r w:rsidRPr="007B50E2">
        <w:rPr>
          <w:sz w:val="28"/>
          <w:szCs w:val="28"/>
          <w:vertAlign w:val="superscript"/>
          <w:lang w:val="uk-UA"/>
        </w:rPr>
        <w:t>0</w:t>
      </w:r>
      <w:r w:rsidRPr="007B50E2">
        <w:rPr>
          <w:sz w:val="28"/>
          <w:szCs w:val="28"/>
          <w:lang w:val="uk-UA"/>
        </w:rPr>
        <w:t>С. Рі</w:t>
      </w:r>
      <w:r w:rsidR="00BA060E" w:rsidRPr="007B50E2">
        <w:rPr>
          <w:sz w:val="28"/>
          <w:szCs w:val="28"/>
          <w:lang w:val="uk-UA"/>
        </w:rPr>
        <w:t>чна кількість опадів складала 40</w:t>
      </w:r>
      <w:r w:rsidRPr="007B50E2">
        <w:rPr>
          <w:sz w:val="28"/>
          <w:szCs w:val="28"/>
          <w:lang w:val="uk-UA"/>
        </w:rPr>
        <w:t>0</w:t>
      </w:r>
      <w:r w:rsidR="00BA060E" w:rsidRPr="007B50E2">
        <w:rPr>
          <w:sz w:val="28"/>
          <w:szCs w:val="28"/>
          <w:lang w:val="uk-UA"/>
        </w:rPr>
        <w:t>-500</w:t>
      </w:r>
      <w:r w:rsidRPr="007B50E2">
        <w:rPr>
          <w:sz w:val="28"/>
          <w:szCs w:val="28"/>
          <w:lang w:val="uk-UA"/>
        </w:rPr>
        <w:t xml:space="preserve"> мм. Загальна площа території області, яка вкрита лісом, становить 339,6 тис. га. </w:t>
      </w:r>
    </w:p>
    <w:p w:rsidR="008F3706" w:rsidRPr="007B50E2" w:rsidRDefault="008F3706" w:rsidP="007B50E2">
      <w:pPr>
        <w:ind w:firstLine="709"/>
        <w:jc w:val="both"/>
        <w:rPr>
          <w:sz w:val="28"/>
          <w:szCs w:val="28"/>
          <w:lang w:val="uk-UA"/>
        </w:rPr>
      </w:pPr>
      <w:r w:rsidRPr="007B50E2">
        <w:rPr>
          <w:b/>
          <w:sz w:val="28"/>
          <w:szCs w:val="28"/>
          <w:lang w:val="uk-UA"/>
        </w:rPr>
        <w:t xml:space="preserve">Адміністративний поділ, місце в загальнодержавному розподілі праці. </w:t>
      </w:r>
      <w:r w:rsidRPr="007B50E2">
        <w:rPr>
          <w:sz w:val="28"/>
          <w:szCs w:val="28"/>
          <w:lang w:val="uk-UA"/>
        </w:rPr>
        <w:t xml:space="preserve">Луганська область була утворена </w:t>
      </w:r>
      <w:r w:rsidR="007A278E" w:rsidRPr="007B50E2">
        <w:rPr>
          <w:sz w:val="28"/>
          <w:szCs w:val="28"/>
          <w:lang w:val="uk-UA"/>
        </w:rPr>
        <w:t>0</w:t>
      </w:r>
      <w:r w:rsidRPr="007B50E2">
        <w:rPr>
          <w:sz w:val="28"/>
          <w:szCs w:val="28"/>
          <w:lang w:val="uk-UA"/>
        </w:rPr>
        <w:t xml:space="preserve">3 червня 1938 року. Чисельність населення на </w:t>
      </w:r>
      <w:r w:rsidR="007A278E" w:rsidRPr="007B50E2">
        <w:rPr>
          <w:sz w:val="28"/>
          <w:szCs w:val="28"/>
          <w:lang w:val="uk-UA"/>
        </w:rPr>
        <w:t>0</w:t>
      </w:r>
      <w:r w:rsidRPr="007B50E2">
        <w:rPr>
          <w:sz w:val="28"/>
          <w:szCs w:val="28"/>
          <w:lang w:val="uk-UA"/>
        </w:rPr>
        <w:t>1 січня 201</w:t>
      </w:r>
      <w:r w:rsidR="00ED48C1" w:rsidRPr="007B50E2">
        <w:rPr>
          <w:sz w:val="28"/>
          <w:szCs w:val="28"/>
          <w:lang w:val="uk-UA"/>
        </w:rPr>
        <w:t>5</w:t>
      </w:r>
      <w:r w:rsidRPr="007B50E2">
        <w:rPr>
          <w:sz w:val="28"/>
          <w:szCs w:val="28"/>
          <w:lang w:val="uk-UA"/>
        </w:rPr>
        <w:t xml:space="preserve"> р.</w:t>
      </w:r>
      <w:r w:rsidR="00882750" w:rsidRPr="007B50E2">
        <w:rPr>
          <w:sz w:val="28"/>
          <w:szCs w:val="28"/>
          <w:lang w:val="uk-UA"/>
        </w:rPr>
        <w:t xml:space="preserve"> становить</w:t>
      </w:r>
      <w:r w:rsidRPr="007B50E2">
        <w:rPr>
          <w:sz w:val="28"/>
          <w:szCs w:val="28"/>
          <w:lang w:val="uk-UA"/>
        </w:rPr>
        <w:t xml:space="preserve"> 22</w:t>
      </w:r>
      <w:r w:rsidR="00ED48C1" w:rsidRPr="007B50E2">
        <w:rPr>
          <w:sz w:val="28"/>
          <w:szCs w:val="28"/>
          <w:lang w:val="uk-UA"/>
        </w:rPr>
        <w:t>15,4</w:t>
      </w:r>
      <w:r w:rsidR="00882750" w:rsidRPr="007B50E2">
        <w:rPr>
          <w:sz w:val="28"/>
          <w:szCs w:val="28"/>
          <w:lang w:val="uk-UA"/>
        </w:rPr>
        <w:t> тис. </w:t>
      </w:r>
      <w:r w:rsidR="00ED48C1" w:rsidRPr="007B50E2">
        <w:rPr>
          <w:sz w:val="28"/>
          <w:szCs w:val="28"/>
          <w:lang w:val="uk-UA"/>
        </w:rPr>
        <w:t>осіб</w:t>
      </w:r>
      <w:r w:rsidRPr="007B50E2">
        <w:rPr>
          <w:sz w:val="28"/>
          <w:szCs w:val="28"/>
          <w:lang w:val="uk-UA"/>
        </w:rPr>
        <w:t xml:space="preserve"> (5</w:t>
      </w:r>
      <w:r w:rsidR="007A278E" w:rsidRPr="007B50E2">
        <w:rPr>
          <w:sz w:val="28"/>
          <w:szCs w:val="28"/>
          <w:lang w:val="uk-UA"/>
        </w:rPr>
        <w:t> </w:t>
      </w:r>
      <w:r w:rsidRPr="007B50E2">
        <w:rPr>
          <w:sz w:val="28"/>
          <w:szCs w:val="28"/>
          <w:lang w:val="uk-UA"/>
        </w:rPr>
        <w:t xml:space="preserve">% від населення України), у тому числі міське населення – </w:t>
      </w:r>
      <w:r w:rsidR="009B05C7" w:rsidRPr="007B50E2">
        <w:rPr>
          <w:sz w:val="28"/>
          <w:szCs w:val="28"/>
          <w:lang w:val="uk-UA"/>
        </w:rPr>
        <w:t>1928,3</w:t>
      </w:r>
      <w:r w:rsidRPr="007B50E2">
        <w:rPr>
          <w:sz w:val="28"/>
          <w:szCs w:val="28"/>
          <w:lang w:val="uk-UA"/>
        </w:rPr>
        <w:t xml:space="preserve"> тис. </w:t>
      </w:r>
      <w:r w:rsidR="00882750" w:rsidRPr="007B50E2">
        <w:rPr>
          <w:sz w:val="28"/>
          <w:szCs w:val="28"/>
          <w:lang w:val="uk-UA"/>
        </w:rPr>
        <w:t>осіб</w:t>
      </w:r>
      <w:r w:rsidRPr="007B50E2">
        <w:rPr>
          <w:sz w:val="28"/>
          <w:szCs w:val="28"/>
          <w:lang w:val="uk-UA"/>
        </w:rPr>
        <w:t xml:space="preserve"> (86,6</w:t>
      </w:r>
      <w:r w:rsidR="007A278E" w:rsidRPr="007B50E2">
        <w:rPr>
          <w:sz w:val="28"/>
          <w:szCs w:val="28"/>
          <w:lang w:val="uk-UA"/>
        </w:rPr>
        <w:t> </w:t>
      </w:r>
      <w:r w:rsidRPr="007B50E2">
        <w:rPr>
          <w:sz w:val="28"/>
          <w:szCs w:val="28"/>
          <w:lang w:val="uk-UA"/>
        </w:rPr>
        <w:t xml:space="preserve">%), сільське – </w:t>
      </w:r>
      <w:r w:rsidR="009B05C7" w:rsidRPr="007B50E2">
        <w:rPr>
          <w:sz w:val="28"/>
          <w:szCs w:val="28"/>
          <w:lang w:val="uk-UA"/>
        </w:rPr>
        <w:t>291,9</w:t>
      </w:r>
      <w:r w:rsidRPr="007B50E2">
        <w:rPr>
          <w:sz w:val="28"/>
          <w:szCs w:val="28"/>
          <w:lang w:val="uk-UA"/>
        </w:rPr>
        <w:t xml:space="preserve"> тис. </w:t>
      </w:r>
      <w:r w:rsidR="00882750" w:rsidRPr="007B50E2">
        <w:rPr>
          <w:sz w:val="28"/>
          <w:szCs w:val="28"/>
          <w:lang w:val="uk-UA"/>
        </w:rPr>
        <w:t>осіб</w:t>
      </w:r>
      <w:r w:rsidRPr="007B50E2">
        <w:rPr>
          <w:sz w:val="28"/>
          <w:szCs w:val="28"/>
          <w:lang w:val="uk-UA"/>
        </w:rPr>
        <w:t xml:space="preserve"> (13,4</w:t>
      </w:r>
      <w:r w:rsidR="007A278E" w:rsidRPr="007B50E2">
        <w:rPr>
          <w:sz w:val="28"/>
          <w:szCs w:val="28"/>
          <w:lang w:val="uk-UA"/>
        </w:rPr>
        <w:t> </w:t>
      </w:r>
      <w:r w:rsidRPr="007B50E2">
        <w:rPr>
          <w:sz w:val="28"/>
          <w:szCs w:val="28"/>
          <w:lang w:val="uk-UA"/>
        </w:rPr>
        <w:t xml:space="preserve">%). Адміністративний устрій Луганської області: </w:t>
      </w:r>
      <w:r w:rsidR="000F59AF" w:rsidRPr="007B50E2">
        <w:rPr>
          <w:sz w:val="28"/>
          <w:szCs w:val="28"/>
          <w:lang w:val="uk-UA"/>
        </w:rPr>
        <w:br/>
      </w:r>
      <w:r w:rsidRPr="007B50E2">
        <w:rPr>
          <w:sz w:val="28"/>
          <w:szCs w:val="28"/>
          <w:lang w:val="uk-UA"/>
        </w:rPr>
        <w:t>1</w:t>
      </w:r>
      <w:r w:rsidR="000F59AF" w:rsidRPr="007B50E2">
        <w:rPr>
          <w:sz w:val="28"/>
          <w:szCs w:val="28"/>
          <w:lang w:val="uk-UA"/>
        </w:rPr>
        <w:t>7</w:t>
      </w:r>
      <w:r w:rsidRPr="007B50E2">
        <w:rPr>
          <w:sz w:val="28"/>
          <w:szCs w:val="28"/>
          <w:lang w:val="uk-UA"/>
        </w:rPr>
        <w:t xml:space="preserve"> адміністративних районів, 37 міст, у тому числі 14 міст обласного підпорядкування, 109 селищ міського типу, 78</w:t>
      </w:r>
      <w:r w:rsidR="00ED48C1" w:rsidRPr="007B50E2">
        <w:rPr>
          <w:sz w:val="28"/>
          <w:szCs w:val="28"/>
          <w:lang w:val="uk-UA"/>
        </w:rPr>
        <w:t>0</w:t>
      </w:r>
      <w:r w:rsidR="00882750" w:rsidRPr="007B50E2">
        <w:rPr>
          <w:sz w:val="28"/>
          <w:szCs w:val="28"/>
          <w:lang w:val="uk-UA"/>
        </w:rPr>
        <w:t xml:space="preserve"> сільських населених пунктів.</w:t>
      </w:r>
    </w:p>
    <w:p w:rsidR="008F3706" w:rsidRPr="007B50E2" w:rsidRDefault="009B7F6F" w:rsidP="00F04C31">
      <w:pPr>
        <w:ind w:firstLine="709"/>
        <w:jc w:val="center"/>
        <w:rPr>
          <w:sz w:val="28"/>
          <w:szCs w:val="28"/>
          <w:lang w:val="uk-UA"/>
        </w:rPr>
      </w:pPr>
      <w:r w:rsidRPr="007B50E2">
        <w:rPr>
          <w:noProof/>
          <w:sz w:val="28"/>
          <w:szCs w:val="28"/>
          <w:lang w:val="uk-UA" w:eastAsia="uk-UA"/>
        </w:rPr>
        <w:drawing>
          <wp:inline distT="0" distB="0" distL="0" distR="0">
            <wp:extent cx="2867025" cy="3867150"/>
            <wp:effectExtent l="19050" t="0" r="9525" b="0"/>
            <wp:docPr id="1" name="Рисунок 1" descr="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
                    <pic:cNvPicPr>
                      <a:picLocks noChangeAspect="1" noChangeArrowheads="1"/>
                    </pic:cNvPicPr>
                  </pic:nvPicPr>
                  <pic:blipFill>
                    <a:blip r:embed="rId8" cstate="print"/>
                    <a:srcRect/>
                    <a:stretch>
                      <a:fillRect/>
                    </a:stretch>
                  </pic:blipFill>
                  <pic:spPr bwMode="auto">
                    <a:xfrm>
                      <a:off x="0" y="0"/>
                      <a:ext cx="2867025" cy="3867150"/>
                    </a:xfrm>
                    <a:prstGeom prst="rect">
                      <a:avLst/>
                    </a:prstGeom>
                    <a:noFill/>
                    <a:ln w="9525">
                      <a:noFill/>
                      <a:miter lim="800000"/>
                      <a:headEnd/>
                      <a:tailEnd/>
                    </a:ln>
                  </pic:spPr>
                </pic:pic>
              </a:graphicData>
            </a:graphic>
          </wp:inline>
        </w:drawing>
      </w:r>
    </w:p>
    <w:p w:rsidR="008F3706" w:rsidRPr="007B50E2" w:rsidRDefault="00BB0C67" w:rsidP="00F04C31">
      <w:pPr>
        <w:ind w:firstLine="709"/>
        <w:jc w:val="center"/>
        <w:rPr>
          <w:sz w:val="28"/>
          <w:szCs w:val="28"/>
          <w:lang w:val="uk-UA"/>
        </w:rPr>
      </w:pPr>
      <w:r w:rsidRPr="007B50E2">
        <w:rPr>
          <w:sz w:val="28"/>
          <w:szCs w:val="28"/>
          <w:lang w:val="uk-UA"/>
        </w:rPr>
        <w:t xml:space="preserve">Рис. </w:t>
      </w:r>
      <w:r w:rsidR="002251BB" w:rsidRPr="007B50E2">
        <w:rPr>
          <w:sz w:val="28"/>
          <w:szCs w:val="28"/>
          <w:lang w:val="uk-UA"/>
        </w:rPr>
        <w:t>1.</w:t>
      </w:r>
      <w:r w:rsidRPr="007B50E2">
        <w:rPr>
          <w:sz w:val="28"/>
          <w:szCs w:val="28"/>
          <w:lang w:val="uk-UA"/>
        </w:rPr>
        <w:t xml:space="preserve">1. </w:t>
      </w:r>
      <w:r w:rsidR="00D41DF4" w:rsidRPr="007B50E2">
        <w:rPr>
          <w:sz w:val="28"/>
          <w:szCs w:val="28"/>
          <w:lang w:val="uk-UA"/>
        </w:rPr>
        <w:t>–</w:t>
      </w:r>
      <w:r w:rsidRPr="007B50E2">
        <w:rPr>
          <w:sz w:val="28"/>
          <w:szCs w:val="28"/>
          <w:lang w:val="uk-UA"/>
        </w:rPr>
        <w:t xml:space="preserve"> </w:t>
      </w:r>
      <w:r w:rsidR="00CD3A94" w:rsidRPr="007B50E2">
        <w:rPr>
          <w:sz w:val="28"/>
          <w:szCs w:val="28"/>
          <w:lang w:val="uk-UA"/>
        </w:rPr>
        <w:t xml:space="preserve">Адміністративна </w:t>
      </w:r>
      <w:r w:rsidR="00D41DF4" w:rsidRPr="007B50E2">
        <w:rPr>
          <w:sz w:val="28"/>
          <w:szCs w:val="28"/>
          <w:lang w:val="uk-UA"/>
        </w:rPr>
        <w:t>карта Луганської області</w:t>
      </w:r>
    </w:p>
    <w:p w:rsidR="007A278E" w:rsidRPr="007B50E2" w:rsidRDefault="007A278E" w:rsidP="007B50E2">
      <w:pPr>
        <w:ind w:firstLine="709"/>
        <w:jc w:val="both"/>
        <w:rPr>
          <w:sz w:val="28"/>
          <w:szCs w:val="28"/>
          <w:lang w:val="uk-UA"/>
        </w:rPr>
      </w:pPr>
    </w:p>
    <w:p w:rsidR="00CD3A94" w:rsidRPr="007B50E2" w:rsidRDefault="00CD3A94" w:rsidP="007B50E2">
      <w:pPr>
        <w:ind w:firstLine="709"/>
        <w:jc w:val="both"/>
        <w:rPr>
          <w:sz w:val="28"/>
          <w:szCs w:val="28"/>
          <w:lang w:val="uk-UA"/>
        </w:rPr>
      </w:pPr>
      <w:r w:rsidRPr="007B50E2">
        <w:rPr>
          <w:sz w:val="28"/>
          <w:szCs w:val="28"/>
          <w:lang w:val="uk-UA"/>
        </w:rPr>
        <w:t>За територіальним поділом область займає 4,4</w:t>
      </w:r>
      <w:r w:rsidR="007A278E" w:rsidRPr="007B50E2">
        <w:rPr>
          <w:sz w:val="28"/>
          <w:szCs w:val="28"/>
          <w:lang w:val="uk-UA"/>
        </w:rPr>
        <w:t> </w:t>
      </w:r>
      <w:r w:rsidRPr="007B50E2">
        <w:rPr>
          <w:sz w:val="28"/>
          <w:szCs w:val="28"/>
          <w:lang w:val="uk-UA"/>
        </w:rPr>
        <w:t xml:space="preserve">% території країни та ділить </w:t>
      </w:r>
      <w:r w:rsidR="007A278E" w:rsidRPr="007B50E2">
        <w:rPr>
          <w:sz w:val="28"/>
          <w:szCs w:val="28"/>
          <w:lang w:val="uk-UA"/>
        </w:rPr>
        <w:t>разом</w:t>
      </w:r>
      <w:r w:rsidRPr="007B50E2">
        <w:rPr>
          <w:sz w:val="28"/>
          <w:szCs w:val="28"/>
          <w:lang w:val="uk-UA"/>
        </w:rPr>
        <w:t xml:space="preserve"> з Вінницькою та Донецькою об</w:t>
      </w:r>
      <w:r w:rsidR="007A278E" w:rsidRPr="007B50E2">
        <w:rPr>
          <w:sz w:val="28"/>
          <w:szCs w:val="28"/>
          <w:lang w:val="uk-UA"/>
        </w:rPr>
        <w:t>ластями 10 місце, за чисельністю</w:t>
      </w:r>
      <w:r w:rsidRPr="007B50E2">
        <w:rPr>
          <w:sz w:val="28"/>
          <w:szCs w:val="28"/>
          <w:lang w:val="uk-UA"/>
        </w:rPr>
        <w:t xml:space="preserve"> наявного населення – 6 місце (5,0</w:t>
      </w:r>
      <w:r w:rsidR="007A278E" w:rsidRPr="007B50E2">
        <w:rPr>
          <w:sz w:val="28"/>
          <w:szCs w:val="28"/>
          <w:lang w:val="uk-UA"/>
        </w:rPr>
        <w:t> </w:t>
      </w:r>
      <w:r w:rsidRPr="007B50E2">
        <w:rPr>
          <w:sz w:val="28"/>
          <w:szCs w:val="28"/>
          <w:lang w:val="uk-UA"/>
        </w:rPr>
        <w:t xml:space="preserve">%). </w:t>
      </w:r>
    </w:p>
    <w:p w:rsidR="005348DA" w:rsidRPr="007B50E2" w:rsidRDefault="007A278E" w:rsidP="007B50E2">
      <w:pPr>
        <w:ind w:firstLine="709"/>
        <w:jc w:val="both"/>
        <w:rPr>
          <w:sz w:val="28"/>
          <w:szCs w:val="28"/>
          <w:lang w:val="uk-UA"/>
        </w:rPr>
      </w:pPr>
      <w:r w:rsidRPr="007B50E2">
        <w:rPr>
          <w:sz w:val="28"/>
          <w:szCs w:val="28"/>
          <w:lang w:val="uk-UA"/>
        </w:rPr>
        <w:t>На сьогодні з</w:t>
      </w:r>
      <w:r w:rsidR="005348DA" w:rsidRPr="007B50E2">
        <w:rPr>
          <w:sz w:val="28"/>
          <w:szCs w:val="28"/>
          <w:lang w:val="uk-UA"/>
        </w:rPr>
        <w:t xml:space="preserve">начна кількість населених пунктів </w:t>
      </w:r>
      <w:r w:rsidR="00631B5D" w:rsidRPr="007B50E2">
        <w:rPr>
          <w:sz w:val="28"/>
          <w:szCs w:val="28"/>
          <w:lang w:val="uk-UA"/>
        </w:rPr>
        <w:t xml:space="preserve">області </w:t>
      </w:r>
      <w:r w:rsidRPr="007B50E2">
        <w:rPr>
          <w:sz w:val="28"/>
          <w:szCs w:val="28"/>
          <w:lang w:val="uk-UA"/>
        </w:rPr>
        <w:t>окупована</w:t>
      </w:r>
      <w:r w:rsidR="005348DA" w:rsidRPr="007B50E2">
        <w:rPr>
          <w:sz w:val="28"/>
          <w:szCs w:val="28"/>
          <w:lang w:val="uk-UA"/>
        </w:rPr>
        <w:t xml:space="preserve"> та непідконтр</w:t>
      </w:r>
      <w:r w:rsidRPr="007B50E2">
        <w:rPr>
          <w:sz w:val="28"/>
          <w:szCs w:val="28"/>
          <w:lang w:val="uk-UA"/>
        </w:rPr>
        <w:t>ольна</w:t>
      </w:r>
      <w:r w:rsidR="005348DA" w:rsidRPr="007B50E2">
        <w:rPr>
          <w:sz w:val="28"/>
          <w:szCs w:val="28"/>
          <w:lang w:val="uk-UA"/>
        </w:rPr>
        <w:t xml:space="preserve"> українській владі</w:t>
      </w:r>
      <w:r w:rsidR="00631B5D" w:rsidRPr="007B50E2">
        <w:rPr>
          <w:sz w:val="28"/>
          <w:szCs w:val="28"/>
          <w:lang w:val="uk-UA"/>
        </w:rPr>
        <w:t>. Вони в</w:t>
      </w:r>
      <w:r w:rsidR="005348DA" w:rsidRPr="007B50E2">
        <w:rPr>
          <w:sz w:val="28"/>
          <w:szCs w:val="28"/>
          <w:lang w:val="uk-UA"/>
        </w:rPr>
        <w:t>изначен</w:t>
      </w:r>
      <w:r w:rsidR="00631B5D" w:rsidRPr="007B50E2">
        <w:rPr>
          <w:sz w:val="28"/>
          <w:szCs w:val="28"/>
          <w:lang w:val="uk-UA"/>
        </w:rPr>
        <w:t>і</w:t>
      </w:r>
      <w:r w:rsidR="005348DA" w:rsidRPr="007B50E2">
        <w:rPr>
          <w:sz w:val="28"/>
          <w:szCs w:val="28"/>
          <w:lang w:val="uk-UA"/>
        </w:rPr>
        <w:t xml:space="preserve"> Закон</w:t>
      </w:r>
      <w:r w:rsidR="00631B5D" w:rsidRPr="007B50E2">
        <w:rPr>
          <w:sz w:val="28"/>
          <w:szCs w:val="28"/>
          <w:lang w:val="uk-UA"/>
        </w:rPr>
        <w:t>ом</w:t>
      </w:r>
      <w:r w:rsidR="005348DA" w:rsidRPr="007B50E2">
        <w:rPr>
          <w:sz w:val="28"/>
          <w:szCs w:val="28"/>
          <w:lang w:val="uk-UA"/>
        </w:rPr>
        <w:t xml:space="preserve"> України «Про особливий порядок місцевого самоврядування в окремих районах Донецької та </w:t>
      </w:r>
      <w:r w:rsidR="005348DA" w:rsidRPr="007B50E2">
        <w:rPr>
          <w:sz w:val="28"/>
          <w:szCs w:val="28"/>
          <w:lang w:val="uk-UA"/>
        </w:rPr>
        <w:lastRenderedPageBreak/>
        <w:t>Луганської областей», постанов</w:t>
      </w:r>
      <w:r w:rsidR="00631B5D" w:rsidRPr="007B50E2">
        <w:rPr>
          <w:sz w:val="28"/>
          <w:szCs w:val="28"/>
          <w:lang w:val="uk-UA"/>
        </w:rPr>
        <w:t>ами</w:t>
      </w:r>
      <w:r w:rsidRPr="007B50E2">
        <w:rPr>
          <w:sz w:val="28"/>
          <w:szCs w:val="28"/>
          <w:lang w:val="uk-UA"/>
        </w:rPr>
        <w:t xml:space="preserve"> Верховної Ради України від 17.03.</w:t>
      </w:r>
      <w:r w:rsidR="00107FDF" w:rsidRPr="007B50E2">
        <w:rPr>
          <w:sz w:val="28"/>
          <w:szCs w:val="28"/>
          <w:lang w:val="uk-UA"/>
        </w:rPr>
        <w:t>2015</w:t>
      </w:r>
      <w:r w:rsidR="00A44721" w:rsidRPr="007B50E2">
        <w:rPr>
          <w:sz w:val="28"/>
          <w:szCs w:val="28"/>
          <w:lang w:val="uk-UA"/>
        </w:rPr>
        <w:t xml:space="preserve"> № </w:t>
      </w:r>
      <w:r w:rsidR="005348DA" w:rsidRPr="007B50E2">
        <w:rPr>
          <w:sz w:val="28"/>
          <w:szCs w:val="28"/>
          <w:lang w:val="uk-UA"/>
        </w:rPr>
        <w:t>252-VIII «Про визначення окремих районів, міст, селищ і сіл Донецької та Луганської областей, в яких запроваджується особливий порядок місц</w:t>
      </w:r>
      <w:r w:rsidR="00107FDF" w:rsidRPr="007B50E2">
        <w:rPr>
          <w:sz w:val="28"/>
          <w:szCs w:val="28"/>
          <w:lang w:val="uk-UA"/>
        </w:rPr>
        <w:t xml:space="preserve">евого самоврядування» та від 17.03.2015 </w:t>
      </w:r>
      <w:r w:rsidR="005348DA" w:rsidRPr="007B50E2">
        <w:rPr>
          <w:sz w:val="28"/>
          <w:szCs w:val="28"/>
          <w:lang w:val="uk-UA"/>
        </w:rPr>
        <w:t xml:space="preserve">№ 254-VIII «Про визнання окремих районів, міст, селищ і сіл Донецької та Луганської областей тимчасово окупованими територіями». </w:t>
      </w:r>
    </w:p>
    <w:p w:rsidR="006A25CF" w:rsidRPr="007B50E2" w:rsidRDefault="00CD3A94" w:rsidP="007B50E2">
      <w:pPr>
        <w:ind w:firstLine="709"/>
        <w:jc w:val="both"/>
        <w:rPr>
          <w:sz w:val="28"/>
          <w:szCs w:val="28"/>
          <w:lang w:val="uk-UA"/>
        </w:rPr>
      </w:pPr>
      <w:r w:rsidRPr="007B50E2">
        <w:rPr>
          <w:b/>
          <w:sz w:val="28"/>
          <w:szCs w:val="28"/>
          <w:lang w:val="uk-UA"/>
        </w:rPr>
        <w:t>Сучасні особливості соціально-економічного розвитку області</w:t>
      </w:r>
      <w:r w:rsidR="009B05C7" w:rsidRPr="007B50E2">
        <w:rPr>
          <w:sz w:val="28"/>
          <w:szCs w:val="28"/>
          <w:lang w:val="uk-UA"/>
        </w:rPr>
        <w:t xml:space="preserve"> </w:t>
      </w:r>
    </w:p>
    <w:p w:rsidR="006A25CF" w:rsidRPr="007B50E2" w:rsidRDefault="006A25CF" w:rsidP="007B50E2">
      <w:pPr>
        <w:ind w:firstLine="709"/>
        <w:jc w:val="both"/>
        <w:rPr>
          <w:b/>
          <w:sz w:val="28"/>
          <w:szCs w:val="28"/>
          <w:lang w:val="uk-UA"/>
        </w:rPr>
      </w:pPr>
      <w:r w:rsidRPr="007B50E2">
        <w:rPr>
          <w:b/>
          <w:sz w:val="28"/>
          <w:szCs w:val="28"/>
          <w:lang w:val="uk-UA"/>
        </w:rPr>
        <w:t>Промисловість.</w:t>
      </w:r>
    </w:p>
    <w:p w:rsidR="00882750" w:rsidRPr="007B50E2" w:rsidRDefault="006A25CF" w:rsidP="007B50E2">
      <w:pPr>
        <w:ind w:firstLine="709"/>
        <w:jc w:val="both"/>
        <w:rPr>
          <w:sz w:val="28"/>
          <w:szCs w:val="28"/>
          <w:lang w:val="uk-UA"/>
        </w:rPr>
      </w:pPr>
      <w:r w:rsidRPr="007B50E2">
        <w:rPr>
          <w:sz w:val="28"/>
          <w:szCs w:val="28"/>
          <w:lang w:val="uk-UA"/>
        </w:rPr>
        <w:t>Луганська область до початку проведення антитерористичної операції мала значний економічний потенціал і входила до п'ятірки найбільш міцних промислово-економічних регіонів України. На цей час на території, яка підконтрольна українській владі</w:t>
      </w:r>
      <w:r w:rsidR="00107FDF" w:rsidRPr="007B50E2">
        <w:rPr>
          <w:sz w:val="28"/>
          <w:szCs w:val="28"/>
          <w:lang w:val="uk-UA"/>
        </w:rPr>
        <w:t>,</w:t>
      </w:r>
      <w:r w:rsidRPr="007B50E2">
        <w:rPr>
          <w:sz w:val="28"/>
          <w:szCs w:val="28"/>
          <w:lang w:val="uk-UA"/>
        </w:rPr>
        <w:t xml:space="preserve"> знаходиться 83 підприємства переробної промисловості, що складає 14,6 % від загальної кількості підприємств. Решта підприємств, близько 567, залишилася на території, яка тимчасово підконтрольна бойовикам так званої </w:t>
      </w:r>
      <w:r w:rsidR="00107FDF" w:rsidRPr="007B50E2">
        <w:rPr>
          <w:sz w:val="28"/>
          <w:szCs w:val="28"/>
          <w:lang w:val="uk-UA"/>
        </w:rPr>
        <w:t>«</w:t>
      </w:r>
      <w:r w:rsidRPr="007B50E2">
        <w:rPr>
          <w:sz w:val="28"/>
          <w:szCs w:val="28"/>
          <w:lang w:val="uk-UA"/>
        </w:rPr>
        <w:t>ЛНР</w:t>
      </w:r>
      <w:r w:rsidR="00107FDF" w:rsidRPr="007B50E2">
        <w:rPr>
          <w:sz w:val="28"/>
          <w:szCs w:val="28"/>
          <w:lang w:val="uk-UA"/>
        </w:rPr>
        <w:t>»</w:t>
      </w:r>
      <w:r w:rsidRPr="007B50E2">
        <w:rPr>
          <w:sz w:val="28"/>
          <w:szCs w:val="28"/>
          <w:lang w:val="uk-UA"/>
        </w:rPr>
        <w:t xml:space="preserve">. Індекс промислової продукції у січні-грудні 2014 року порівняно </w:t>
      </w:r>
      <w:r w:rsidR="00107FDF" w:rsidRPr="007B50E2">
        <w:rPr>
          <w:sz w:val="28"/>
          <w:szCs w:val="28"/>
          <w:lang w:val="uk-UA"/>
        </w:rPr>
        <w:t>і</w:t>
      </w:r>
      <w:r w:rsidRPr="007B50E2">
        <w:rPr>
          <w:sz w:val="28"/>
          <w:szCs w:val="28"/>
          <w:lang w:val="uk-UA"/>
        </w:rPr>
        <w:t xml:space="preserve">з </w:t>
      </w:r>
      <w:r w:rsidR="00107FDF" w:rsidRPr="007B50E2">
        <w:rPr>
          <w:sz w:val="28"/>
          <w:szCs w:val="28"/>
          <w:lang w:val="uk-UA"/>
        </w:rPr>
        <w:t>таким самим періодом 2013 року становив 58,0 </w:t>
      </w:r>
      <w:r w:rsidRPr="007B50E2">
        <w:rPr>
          <w:sz w:val="28"/>
          <w:szCs w:val="28"/>
          <w:lang w:val="uk-UA"/>
        </w:rPr>
        <w:t>%.</w:t>
      </w:r>
      <w:r w:rsidR="00882750" w:rsidRPr="007B50E2">
        <w:rPr>
          <w:sz w:val="28"/>
          <w:szCs w:val="28"/>
          <w:lang w:val="uk-UA"/>
        </w:rPr>
        <w:t xml:space="preserve"> Обсяг реалізованої промислової продукції за січень-грудень 2014 року становив 45,4 </w:t>
      </w:r>
      <w:proofErr w:type="spellStart"/>
      <w:r w:rsidR="00882750" w:rsidRPr="007B50E2">
        <w:rPr>
          <w:sz w:val="28"/>
          <w:szCs w:val="28"/>
          <w:lang w:val="uk-UA"/>
        </w:rPr>
        <w:t>млрд</w:t>
      </w:r>
      <w:proofErr w:type="spellEnd"/>
      <w:r w:rsidR="00882750" w:rsidRPr="007B50E2">
        <w:rPr>
          <w:sz w:val="28"/>
          <w:szCs w:val="28"/>
          <w:lang w:val="uk-UA"/>
        </w:rPr>
        <w:t xml:space="preserve"> </w:t>
      </w:r>
      <w:proofErr w:type="spellStart"/>
      <w:r w:rsidR="00882750" w:rsidRPr="007B50E2">
        <w:rPr>
          <w:sz w:val="28"/>
          <w:szCs w:val="28"/>
          <w:lang w:val="uk-UA"/>
        </w:rPr>
        <w:t>грн</w:t>
      </w:r>
      <w:proofErr w:type="spellEnd"/>
      <w:r w:rsidR="00882750" w:rsidRPr="007B50E2">
        <w:rPr>
          <w:sz w:val="28"/>
          <w:szCs w:val="28"/>
          <w:lang w:val="uk-UA"/>
        </w:rPr>
        <w:t xml:space="preserve">, що на 22,3 </w:t>
      </w:r>
      <w:proofErr w:type="spellStart"/>
      <w:r w:rsidR="00882750" w:rsidRPr="007B50E2">
        <w:rPr>
          <w:sz w:val="28"/>
          <w:szCs w:val="28"/>
          <w:lang w:val="uk-UA"/>
        </w:rPr>
        <w:t>млрд</w:t>
      </w:r>
      <w:proofErr w:type="spellEnd"/>
      <w:r w:rsidR="00882750" w:rsidRPr="007B50E2">
        <w:rPr>
          <w:sz w:val="28"/>
          <w:szCs w:val="28"/>
          <w:lang w:val="uk-UA"/>
        </w:rPr>
        <w:t xml:space="preserve"> </w:t>
      </w:r>
      <w:proofErr w:type="spellStart"/>
      <w:r w:rsidR="00882750" w:rsidRPr="007B50E2">
        <w:rPr>
          <w:sz w:val="28"/>
          <w:szCs w:val="28"/>
          <w:lang w:val="uk-UA"/>
        </w:rPr>
        <w:t>грн</w:t>
      </w:r>
      <w:proofErr w:type="spellEnd"/>
      <w:r w:rsidR="00882750" w:rsidRPr="007B50E2">
        <w:rPr>
          <w:sz w:val="28"/>
          <w:szCs w:val="28"/>
          <w:lang w:val="uk-UA"/>
        </w:rPr>
        <w:t xml:space="preserve"> менше аналогічного періоду минулого року (67,7 </w:t>
      </w:r>
      <w:proofErr w:type="spellStart"/>
      <w:r w:rsidR="00882750" w:rsidRPr="007B50E2">
        <w:rPr>
          <w:sz w:val="28"/>
          <w:szCs w:val="28"/>
          <w:lang w:val="uk-UA"/>
        </w:rPr>
        <w:t>млрд</w:t>
      </w:r>
      <w:proofErr w:type="spellEnd"/>
      <w:r w:rsidR="00882750" w:rsidRPr="007B50E2">
        <w:rPr>
          <w:sz w:val="28"/>
          <w:szCs w:val="28"/>
          <w:lang w:val="uk-UA"/>
        </w:rPr>
        <w:t xml:space="preserve"> </w:t>
      </w:r>
      <w:proofErr w:type="spellStart"/>
      <w:r w:rsidR="00882750" w:rsidRPr="007B50E2">
        <w:rPr>
          <w:sz w:val="28"/>
          <w:szCs w:val="28"/>
          <w:lang w:val="uk-UA"/>
        </w:rPr>
        <w:t>грн</w:t>
      </w:r>
      <w:proofErr w:type="spellEnd"/>
      <w:r w:rsidR="00882750" w:rsidRPr="007B50E2">
        <w:rPr>
          <w:sz w:val="28"/>
          <w:szCs w:val="28"/>
          <w:lang w:val="uk-UA"/>
        </w:rPr>
        <w:t xml:space="preserve">). Від загальнодержавного обсягу реалізованої продукції цей показник складає 3,8 % та </w:t>
      </w:r>
      <w:r w:rsidR="00107FDF" w:rsidRPr="007B50E2">
        <w:rPr>
          <w:sz w:val="28"/>
          <w:szCs w:val="28"/>
          <w:lang w:val="uk-UA"/>
        </w:rPr>
        <w:t>посідає</w:t>
      </w:r>
      <w:r w:rsidR="00882750" w:rsidRPr="007B50E2">
        <w:rPr>
          <w:sz w:val="28"/>
          <w:szCs w:val="28"/>
          <w:lang w:val="uk-UA"/>
        </w:rPr>
        <w:t xml:space="preserve"> 8 місце серед регіонів України </w:t>
      </w:r>
      <w:r w:rsidR="000F59AF" w:rsidRPr="007B50E2">
        <w:rPr>
          <w:sz w:val="28"/>
          <w:szCs w:val="28"/>
          <w:lang w:val="uk-UA"/>
        </w:rPr>
        <w:br/>
      </w:r>
      <w:r w:rsidR="00882750" w:rsidRPr="007B50E2">
        <w:rPr>
          <w:sz w:val="28"/>
          <w:szCs w:val="28"/>
          <w:lang w:val="uk-UA"/>
        </w:rPr>
        <w:t>(</w:t>
      </w:r>
      <w:r w:rsidR="00107FDF" w:rsidRPr="007B50E2">
        <w:rPr>
          <w:sz w:val="28"/>
          <w:szCs w:val="28"/>
          <w:lang w:val="uk-UA"/>
        </w:rPr>
        <w:t>у</w:t>
      </w:r>
      <w:r w:rsidR="00882750" w:rsidRPr="007B50E2">
        <w:rPr>
          <w:sz w:val="28"/>
          <w:szCs w:val="28"/>
          <w:lang w:val="uk-UA"/>
        </w:rPr>
        <w:t xml:space="preserve"> 2013 році - 5 місце).</w:t>
      </w:r>
    </w:p>
    <w:p w:rsidR="00FC5152" w:rsidRPr="007B50E2" w:rsidRDefault="00FC5152" w:rsidP="007B50E2">
      <w:pPr>
        <w:ind w:firstLine="709"/>
        <w:jc w:val="both"/>
        <w:rPr>
          <w:sz w:val="28"/>
          <w:szCs w:val="28"/>
          <w:lang w:val="uk-UA"/>
        </w:rPr>
      </w:pPr>
      <w:r w:rsidRPr="007B50E2">
        <w:rPr>
          <w:sz w:val="28"/>
          <w:szCs w:val="28"/>
          <w:lang w:val="uk-UA"/>
        </w:rPr>
        <w:t xml:space="preserve">Окупація частини території області з найбільшим зосередженням промислових об’єктів господарювання у другому півріччі 2014 року призвела до кризового стану. Перспектива запуску виробництва </w:t>
      </w:r>
      <w:proofErr w:type="spellStart"/>
      <w:r w:rsidRPr="007B50E2">
        <w:rPr>
          <w:sz w:val="28"/>
          <w:szCs w:val="28"/>
          <w:lang w:val="uk-UA"/>
        </w:rPr>
        <w:t>ПрАТ</w:t>
      </w:r>
      <w:proofErr w:type="spellEnd"/>
      <w:r w:rsidRPr="007B50E2">
        <w:rPr>
          <w:sz w:val="28"/>
          <w:szCs w:val="28"/>
          <w:lang w:val="uk-UA"/>
        </w:rPr>
        <w:t xml:space="preserve"> «</w:t>
      </w:r>
      <w:proofErr w:type="spellStart"/>
      <w:r w:rsidRPr="007B50E2">
        <w:rPr>
          <w:sz w:val="28"/>
          <w:szCs w:val="28"/>
          <w:lang w:val="uk-UA"/>
        </w:rPr>
        <w:t>Сєвєродонецьке</w:t>
      </w:r>
      <w:proofErr w:type="spellEnd"/>
      <w:r w:rsidRPr="007B50E2">
        <w:rPr>
          <w:sz w:val="28"/>
          <w:szCs w:val="28"/>
          <w:lang w:val="uk-UA"/>
        </w:rPr>
        <w:t xml:space="preserve"> об’єднання АЗОТ»</w:t>
      </w:r>
      <w:r w:rsidR="00107FDF" w:rsidRPr="007B50E2">
        <w:rPr>
          <w:sz w:val="28"/>
          <w:szCs w:val="28"/>
          <w:lang w:val="uk-UA"/>
        </w:rPr>
        <w:t>,</w:t>
      </w:r>
      <w:r w:rsidRPr="007B50E2">
        <w:rPr>
          <w:sz w:val="28"/>
          <w:szCs w:val="28"/>
          <w:lang w:val="uk-UA"/>
        </w:rPr>
        <w:t xml:space="preserve"> одного з потужніших виробників мінеральних добрів на Україні</w:t>
      </w:r>
      <w:r w:rsidR="00107FDF" w:rsidRPr="007B50E2">
        <w:rPr>
          <w:sz w:val="28"/>
          <w:szCs w:val="28"/>
          <w:lang w:val="uk-UA"/>
        </w:rPr>
        <w:t>, унеможливлювалася положеннями п</w:t>
      </w:r>
      <w:r w:rsidRPr="007B50E2">
        <w:rPr>
          <w:sz w:val="28"/>
          <w:szCs w:val="28"/>
          <w:lang w:val="uk-UA"/>
        </w:rPr>
        <w:t xml:space="preserve">останови Кабінету Міністрів України від 29.09.2014 </w:t>
      </w:r>
      <w:r w:rsidR="00C762F7" w:rsidRPr="007B50E2">
        <w:rPr>
          <w:sz w:val="28"/>
          <w:szCs w:val="28"/>
          <w:lang w:val="uk-UA"/>
        </w:rPr>
        <w:t xml:space="preserve">№ 488 </w:t>
      </w:r>
      <w:r w:rsidRPr="007B50E2">
        <w:rPr>
          <w:sz w:val="28"/>
          <w:szCs w:val="28"/>
          <w:lang w:val="uk-UA"/>
        </w:rPr>
        <w:t>«Про використання природного газу підприємствами – виробниками мінеральних добрів», якими з 01.10.2014 до закінчення осінньо-зимового періоду 2014/15 року або до прийняття окремого рішення Кабінет</w:t>
      </w:r>
      <w:r w:rsidR="00107FDF" w:rsidRPr="007B50E2">
        <w:rPr>
          <w:sz w:val="28"/>
          <w:szCs w:val="28"/>
          <w:lang w:val="uk-UA"/>
        </w:rPr>
        <w:t>у</w:t>
      </w:r>
      <w:r w:rsidRPr="007B50E2">
        <w:rPr>
          <w:sz w:val="28"/>
          <w:szCs w:val="28"/>
          <w:lang w:val="uk-UA"/>
        </w:rPr>
        <w:t xml:space="preserve"> Міністрів України припиняється використання для технологічних потреб природного газу підприємствами, які виробляють мінеральні добрива.</w:t>
      </w:r>
    </w:p>
    <w:p w:rsidR="00FC5152" w:rsidRPr="007B50E2" w:rsidRDefault="00FC5152" w:rsidP="007B50E2">
      <w:pPr>
        <w:ind w:firstLine="709"/>
        <w:jc w:val="both"/>
        <w:rPr>
          <w:sz w:val="28"/>
          <w:szCs w:val="28"/>
          <w:lang w:val="uk-UA"/>
        </w:rPr>
      </w:pPr>
      <w:r w:rsidRPr="007B50E2">
        <w:rPr>
          <w:sz w:val="28"/>
          <w:szCs w:val="28"/>
          <w:lang w:val="uk-UA"/>
        </w:rPr>
        <w:t>У вугледобувному комплексі внаслідок проведення бойових дій не було забезпечено фінансування прохідницьких робіт, належного постачання матеріалів та обладнання, що призвело до невиконання термінів вводу нових лав та навантаження на діючі очисні вибої.</w:t>
      </w:r>
    </w:p>
    <w:p w:rsidR="00FC5152" w:rsidRPr="007B50E2" w:rsidRDefault="00FC5152" w:rsidP="007B50E2">
      <w:pPr>
        <w:ind w:firstLine="709"/>
        <w:jc w:val="both"/>
        <w:rPr>
          <w:sz w:val="28"/>
          <w:szCs w:val="28"/>
          <w:lang w:val="uk-UA"/>
        </w:rPr>
      </w:pPr>
      <w:r w:rsidRPr="007B50E2">
        <w:rPr>
          <w:sz w:val="28"/>
          <w:szCs w:val="28"/>
          <w:lang w:val="uk-UA"/>
        </w:rPr>
        <w:t xml:space="preserve">З 9 вугледобувних підприємств на захоплених територіях залишилося </w:t>
      </w:r>
      <w:r w:rsidRPr="007B50E2">
        <w:rPr>
          <w:sz w:val="28"/>
          <w:szCs w:val="28"/>
          <w:lang w:val="uk-UA"/>
        </w:rPr>
        <w:br/>
        <w:t>7 об’єднань, обсяг видобутку вугілля на яких становить 96</w:t>
      </w:r>
      <w:r w:rsidR="00107FDF" w:rsidRPr="007B50E2">
        <w:rPr>
          <w:sz w:val="28"/>
          <w:szCs w:val="28"/>
          <w:lang w:val="uk-UA"/>
        </w:rPr>
        <w:t xml:space="preserve"> % від загальнообласного, на </w:t>
      </w:r>
      <w:proofErr w:type="spellStart"/>
      <w:r w:rsidR="00107FDF" w:rsidRPr="007B50E2">
        <w:rPr>
          <w:sz w:val="28"/>
          <w:szCs w:val="28"/>
          <w:lang w:val="uk-UA"/>
        </w:rPr>
        <w:t>не</w:t>
      </w:r>
      <w:r w:rsidRPr="007B50E2">
        <w:rPr>
          <w:sz w:val="28"/>
          <w:szCs w:val="28"/>
          <w:lang w:val="uk-UA"/>
        </w:rPr>
        <w:t>окупованій</w:t>
      </w:r>
      <w:proofErr w:type="spellEnd"/>
      <w:r w:rsidRPr="007B50E2">
        <w:rPr>
          <w:sz w:val="28"/>
          <w:szCs w:val="28"/>
          <w:lang w:val="uk-UA"/>
        </w:rPr>
        <w:t xml:space="preserve"> території працюють лише 4 шахти ПАТ «</w:t>
      </w:r>
      <w:proofErr w:type="spellStart"/>
      <w:r w:rsidRPr="007B50E2">
        <w:rPr>
          <w:sz w:val="28"/>
          <w:szCs w:val="28"/>
          <w:lang w:val="uk-UA"/>
        </w:rPr>
        <w:t>Лисичанськвугілля</w:t>
      </w:r>
      <w:proofErr w:type="spellEnd"/>
      <w:r w:rsidRPr="007B50E2">
        <w:rPr>
          <w:sz w:val="28"/>
          <w:szCs w:val="28"/>
          <w:lang w:val="uk-UA"/>
        </w:rPr>
        <w:t xml:space="preserve">» та 4 із 7 шахт </w:t>
      </w:r>
      <w:proofErr w:type="spellStart"/>
      <w:r w:rsidRPr="007B50E2">
        <w:rPr>
          <w:sz w:val="28"/>
          <w:szCs w:val="28"/>
          <w:lang w:val="uk-UA"/>
        </w:rPr>
        <w:t>ДП</w:t>
      </w:r>
      <w:proofErr w:type="spellEnd"/>
      <w:r w:rsidRPr="007B50E2">
        <w:rPr>
          <w:sz w:val="28"/>
          <w:szCs w:val="28"/>
          <w:lang w:val="uk-UA"/>
        </w:rPr>
        <w:t xml:space="preserve"> «</w:t>
      </w:r>
      <w:proofErr w:type="spellStart"/>
      <w:r w:rsidRPr="007B50E2">
        <w:rPr>
          <w:sz w:val="28"/>
          <w:szCs w:val="28"/>
          <w:lang w:val="uk-UA"/>
        </w:rPr>
        <w:t>Первомайськвугілля</w:t>
      </w:r>
      <w:proofErr w:type="spellEnd"/>
      <w:r w:rsidRPr="007B50E2">
        <w:rPr>
          <w:sz w:val="28"/>
          <w:szCs w:val="28"/>
          <w:lang w:val="uk-UA"/>
        </w:rPr>
        <w:t>». Для забезпечення стабільної роботи та збільшення видобутку вугілля підприємствами області необхідні капітальні вкладення для обладнання лав, придбання прохідницького і стаціонарного обладнання та проведення капітального ремонту.</w:t>
      </w:r>
    </w:p>
    <w:p w:rsidR="006A25CF" w:rsidRPr="007B50E2" w:rsidRDefault="006A25CF" w:rsidP="007B50E2">
      <w:pPr>
        <w:ind w:firstLine="709"/>
        <w:jc w:val="both"/>
        <w:rPr>
          <w:sz w:val="28"/>
          <w:szCs w:val="28"/>
          <w:lang w:val="uk-UA"/>
        </w:rPr>
      </w:pPr>
      <w:r w:rsidRPr="007B50E2">
        <w:rPr>
          <w:sz w:val="28"/>
          <w:szCs w:val="28"/>
          <w:lang w:val="uk-UA"/>
        </w:rPr>
        <w:lastRenderedPageBreak/>
        <w:t xml:space="preserve">У переробній промисловості на цей час незадіяними у процесі промислового виробництва залишаються два найпотужніших підприємства – </w:t>
      </w:r>
      <w:proofErr w:type="spellStart"/>
      <w:r w:rsidRPr="007B50E2">
        <w:rPr>
          <w:sz w:val="28"/>
          <w:szCs w:val="28"/>
          <w:lang w:val="uk-UA"/>
        </w:rPr>
        <w:t>ПрАТ</w:t>
      </w:r>
      <w:proofErr w:type="spellEnd"/>
      <w:r w:rsidRPr="007B50E2">
        <w:rPr>
          <w:sz w:val="28"/>
          <w:szCs w:val="28"/>
          <w:lang w:val="uk-UA"/>
        </w:rPr>
        <w:t xml:space="preserve"> «ЛИНІК» та </w:t>
      </w:r>
      <w:proofErr w:type="spellStart"/>
      <w:r w:rsidRPr="007B50E2">
        <w:rPr>
          <w:sz w:val="28"/>
          <w:szCs w:val="28"/>
          <w:lang w:val="uk-UA"/>
        </w:rPr>
        <w:t>ПрАТ</w:t>
      </w:r>
      <w:proofErr w:type="spellEnd"/>
      <w:r w:rsidRPr="007B50E2">
        <w:rPr>
          <w:sz w:val="28"/>
          <w:szCs w:val="28"/>
          <w:lang w:val="uk-UA"/>
        </w:rPr>
        <w:t xml:space="preserve"> «</w:t>
      </w:r>
      <w:proofErr w:type="spellStart"/>
      <w:r w:rsidRPr="007B50E2">
        <w:rPr>
          <w:sz w:val="28"/>
          <w:szCs w:val="28"/>
          <w:lang w:val="uk-UA"/>
        </w:rPr>
        <w:t>Сєвєродонецьке</w:t>
      </w:r>
      <w:proofErr w:type="spellEnd"/>
      <w:r w:rsidRPr="007B50E2">
        <w:rPr>
          <w:sz w:val="28"/>
          <w:szCs w:val="28"/>
          <w:lang w:val="uk-UA"/>
        </w:rPr>
        <w:t xml:space="preserve"> об’єднання АЗОТ». Їх запуск та виведення на режим повноцінної роботи пов’язано з певними труднощами, частина з яких може бути усунена лише за умови державної підтримки.</w:t>
      </w:r>
    </w:p>
    <w:p w:rsidR="006A25CF" w:rsidRPr="007B50E2" w:rsidRDefault="006A25CF" w:rsidP="007B50E2">
      <w:pPr>
        <w:ind w:firstLine="709"/>
        <w:jc w:val="both"/>
        <w:rPr>
          <w:sz w:val="28"/>
          <w:szCs w:val="28"/>
          <w:lang w:val="uk-UA"/>
        </w:rPr>
      </w:pPr>
      <w:r w:rsidRPr="007B50E2">
        <w:rPr>
          <w:sz w:val="28"/>
          <w:szCs w:val="28"/>
          <w:lang w:val="uk-UA"/>
        </w:rPr>
        <w:t>Значно ускладнює ситуацію у промисловому комплексі нестабільна робота енергетичної систе</w:t>
      </w:r>
      <w:r w:rsidR="003E7FE4" w:rsidRPr="007B50E2">
        <w:rPr>
          <w:sz w:val="28"/>
          <w:szCs w:val="28"/>
          <w:lang w:val="uk-UA"/>
        </w:rPr>
        <w:t>ми області, яка ізольована від Є</w:t>
      </w:r>
      <w:r w:rsidRPr="007B50E2">
        <w:rPr>
          <w:sz w:val="28"/>
          <w:szCs w:val="28"/>
          <w:lang w:val="uk-UA"/>
        </w:rPr>
        <w:t>диної енергосистеми України. Єдиним джерелом енергозабезпечення регіону є відокремлений підрозділ ДТЕК «</w:t>
      </w:r>
      <w:proofErr w:type="spellStart"/>
      <w:r w:rsidRPr="007B50E2">
        <w:rPr>
          <w:sz w:val="28"/>
          <w:szCs w:val="28"/>
          <w:lang w:val="uk-UA"/>
        </w:rPr>
        <w:t>Східенерго</w:t>
      </w:r>
      <w:proofErr w:type="spellEnd"/>
      <w:r w:rsidRPr="007B50E2">
        <w:rPr>
          <w:sz w:val="28"/>
          <w:szCs w:val="28"/>
          <w:lang w:val="uk-UA"/>
        </w:rPr>
        <w:t>» ТОВ «Луганська ТЕС».</w:t>
      </w:r>
    </w:p>
    <w:p w:rsidR="00FC5152" w:rsidRPr="007B50E2" w:rsidRDefault="006A25CF" w:rsidP="007B50E2">
      <w:pPr>
        <w:ind w:firstLine="709"/>
        <w:jc w:val="both"/>
        <w:rPr>
          <w:sz w:val="28"/>
          <w:szCs w:val="28"/>
          <w:lang w:val="uk-UA"/>
        </w:rPr>
      </w:pPr>
      <w:r w:rsidRPr="007B50E2">
        <w:rPr>
          <w:sz w:val="28"/>
          <w:szCs w:val="28"/>
          <w:lang w:val="uk-UA"/>
        </w:rPr>
        <w:t xml:space="preserve">Пошкоджено значну кількість ліній електромереж, трансформаторних підстанцій. Так, в робочому стані лише 3 із 6 блоків Луганської ТЕС, </w:t>
      </w:r>
      <w:r w:rsidR="004161D5">
        <w:rPr>
          <w:sz w:val="28"/>
          <w:szCs w:val="28"/>
          <w:lang w:val="uk-UA"/>
        </w:rPr>
        <w:br/>
      </w:r>
      <w:r w:rsidRPr="007B50E2">
        <w:rPr>
          <w:sz w:val="28"/>
          <w:szCs w:val="28"/>
          <w:lang w:val="uk-UA"/>
        </w:rPr>
        <w:t>2 з 20 ліній електропередач.</w:t>
      </w:r>
      <w:r w:rsidR="00FC5152" w:rsidRPr="007B50E2">
        <w:rPr>
          <w:sz w:val="28"/>
          <w:szCs w:val="28"/>
          <w:lang w:val="uk-UA"/>
        </w:rPr>
        <w:t xml:space="preserve"> </w:t>
      </w:r>
    </w:p>
    <w:p w:rsidR="006A25CF" w:rsidRPr="007B50E2" w:rsidRDefault="00FC5152" w:rsidP="007B50E2">
      <w:pPr>
        <w:ind w:firstLine="709"/>
        <w:jc w:val="both"/>
        <w:rPr>
          <w:sz w:val="28"/>
          <w:szCs w:val="28"/>
          <w:lang w:val="uk-UA"/>
        </w:rPr>
      </w:pPr>
      <w:r w:rsidRPr="007B50E2">
        <w:rPr>
          <w:sz w:val="28"/>
          <w:szCs w:val="28"/>
          <w:lang w:val="uk-UA"/>
        </w:rPr>
        <w:t xml:space="preserve">В результаті бойових дій пошкоджена велика кількість газопроводів, що призвело до величезних втрат обсягів природного газу та майна компанії. </w:t>
      </w:r>
      <w:r w:rsidR="006A25CF" w:rsidRPr="007B50E2">
        <w:rPr>
          <w:sz w:val="28"/>
          <w:szCs w:val="28"/>
          <w:lang w:val="uk-UA"/>
        </w:rPr>
        <w:t xml:space="preserve">Споживання природного газу в області здійснюється на цей час </w:t>
      </w:r>
      <w:r w:rsidR="004161D5">
        <w:rPr>
          <w:sz w:val="28"/>
          <w:szCs w:val="28"/>
          <w:lang w:val="uk-UA"/>
        </w:rPr>
        <w:br/>
      </w:r>
      <w:r w:rsidR="006A25CF" w:rsidRPr="007B50E2">
        <w:rPr>
          <w:sz w:val="28"/>
          <w:szCs w:val="28"/>
          <w:lang w:val="uk-UA"/>
        </w:rPr>
        <w:t>з 87 газорозподільних станцій, 37 з них знаходяться в зоні активних бойових дій. Представники товариства не мають можливості здійснювати господарську діяльність, контроль та облік природного газу, а також своєчасно ліквідувати аварії на цих територіях. В містах: Луганськ</w:t>
      </w:r>
      <w:r w:rsidR="003E7FE4" w:rsidRPr="007B50E2">
        <w:rPr>
          <w:sz w:val="28"/>
          <w:szCs w:val="28"/>
          <w:lang w:val="uk-UA"/>
        </w:rPr>
        <w:t>у</w:t>
      </w:r>
      <w:r w:rsidR="006A25CF" w:rsidRPr="007B50E2">
        <w:rPr>
          <w:sz w:val="28"/>
          <w:szCs w:val="28"/>
          <w:lang w:val="uk-UA"/>
        </w:rPr>
        <w:t>, Антрацит</w:t>
      </w:r>
      <w:r w:rsidR="003E7FE4" w:rsidRPr="007B50E2">
        <w:rPr>
          <w:sz w:val="28"/>
          <w:szCs w:val="28"/>
          <w:lang w:val="uk-UA"/>
        </w:rPr>
        <w:t>і</w:t>
      </w:r>
      <w:r w:rsidR="006A25CF" w:rsidRPr="007B50E2">
        <w:rPr>
          <w:sz w:val="28"/>
          <w:szCs w:val="28"/>
          <w:lang w:val="uk-UA"/>
        </w:rPr>
        <w:t>, Красн</w:t>
      </w:r>
      <w:r w:rsidR="003E7FE4" w:rsidRPr="007B50E2">
        <w:rPr>
          <w:sz w:val="28"/>
          <w:szCs w:val="28"/>
          <w:lang w:val="uk-UA"/>
        </w:rPr>
        <w:t>ому</w:t>
      </w:r>
      <w:r w:rsidR="006A25CF" w:rsidRPr="007B50E2">
        <w:rPr>
          <w:sz w:val="28"/>
          <w:szCs w:val="28"/>
          <w:lang w:val="uk-UA"/>
        </w:rPr>
        <w:t xml:space="preserve"> </w:t>
      </w:r>
      <w:proofErr w:type="spellStart"/>
      <w:r w:rsidR="006A25CF" w:rsidRPr="007B50E2">
        <w:rPr>
          <w:sz w:val="28"/>
          <w:szCs w:val="28"/>
          <w:lang w:val="uk-UA"/>
        </w:rPr>
        <w:t>Луч</w:t>
      </w:r>
      <w:r w:rsidR="003E7FE4" w:rsidRPr="007B50E2">
        <w:rPr>
          <w:sz w:val="28"/>
          <w:szCs w:val="28"/>
          <w:lang w:val="uk-UA"/>
        </w:rPr>
        <w:t>і</w:t>
      </w:r>
      <w:proofErr w:type="spellEnd"/>
      <w:r w:rsidR="006A25CF" w:rsidRPr="007B50E2">
        <w:rPr>
          <w:sz w:val="28"/>
          <w:szCs w:val="28"/>
          <w:lang w:val="uk-UA"/>
        </w:rPr>
        <w:t>, Алчевськ</w:t>
      </w:r>
      <w:r w:rsidR="003E7FE4" w:rsidRPr="007B50E2">
        <w:rPr>
          <w:sz w:val="28"/>
          <w:szCs w:val="28"/>
          <w:lang w:val="uk-UA"/>
        </w:rPr>
        <w:t>у</w:t>
      </w:r>
      <w:r w:rsidR="006A25CF" w:rsidRPr="007B50E2">
        <w:rPr>
          <w:sz w:val="28"/>
          <w:szCs w:val="28"/>
          <w:lang w:val="uk-UA"/>
        </w:rPr>
        <w:t>, Краснодон</w:t>
      </w:r>
      <w:r w:rsidR="003E7FE4" w:rsidRPr="007B50E2">
        <w:rPr>
          <w:sz w:val="28"/>
          <w:szCs w:val="28"/>
          <w:lang w:val="uk-UA"/>
        </w:rPr>
        <w:t>і</w:t>
      </w:r>
      <w:r w:rsidR="006A25CF" w:rsidRPr="007B50E2">
        <w:rPr>
          <w:sz w:val="28"/>
          <w:szCs w:val="28"/>
          <w:lang w:val="uk-UA"/>
        </w:rPr>
        <w:t>, Свердловськ</w:t>
      </w:r>
      <w:r w:rsidR="003E7FE4" w:rsidRPr="007B50E2">
        <w:rPr>
          <w:sz w:val="28"/>
          <w:szCs w:val="28"/>
          <w:lang w:val="uk-UA"/>
        </w:rPr>
        <w:t>у</w:t>
      </w:r>
      <w:r w:rsidR="006A25CF" w:rsidRPr="007B50E2">
        <w:rPr>
          <w:sz w:val="28"/>
          <w:szCs w:val="28"/>
          <w:lang w:val="uk-UA"/>
        </w:rPr>
        <w:t>, Первомайськ</w:t>
      </w:r>
      <w:r w:rsidR="003E7FE4" w:rsidRPr="007B50E2">
        <w:rPr>
          <w:sz w:val="28"/>
          <w:szCs w:val="28"/>
          <w:lang w:val="uk-UA"/>
        </w:rPr>
        <w:t>у</w:t>
      </w:r>
      <w:r w:rsidR="006A25CF" w:rsidRPr="007B50E2">
        <w:rPr>
          <w:sz w:val="28"/>
          <w:szCs w:val="28"/>
          <w:lang w:val="uk-UA"/>
        </w:rPr>
        <w:t xml:space="preserve">, інших населених пунктах з липня </w:t>
      </w:r>
      <w:r w:rsidR="003E7FE4" w:rsidRPr="007B50E2">
        <w:rPr>
          <w:sz w:val="28"/>
          <w:szCs w:val="28"/>
          <w:lang w:val="uk-UA"/>
        </w:rPr>
        <w:t xml:space="preserve">2014 року </w:t>
      </w:r>
      <w:r w:rsidR="006A25CF" w:rsidRPr="007B50E2">
        <w:rPr>
          <w:sz w:val="28"/>
          <w:szCs w:val="28"/>
          <w:lang w:val="uk-UA"/>
        </w:rPr>
        <w:t>взагалі не працюють банківські установи і, як наслідок, повністю відсутня оплата за спожитий природний газ.</w:t>
      </w:r>
    </w:p>
    <w:p w:rsidR="006A25CF" w:rsidRPr="007B50E2" w:rsidRDefault="006A25CF" w:rsidP="007B50E2">
      <w:pPr>
        <w:ind w:firstLine="709"/>
        <w:jc w:val="both"/>
        <w:rPr>
          <w:b/>
          <w:sz w:val="28"/>
          <w:szCs w:val="28"/>
          <w:lang w:val="uk-UA"/>
        </w:rPr>
      </w:pPr>
      <w:r w:rsidRPr="007B50E2">
        <w:rPr>
          <w:b/>
          <w:sz w:val="28"/>
          <w:szCs w:val="28"/>
          <w:lang w:val="uk-UA"/>
        </w:rPr>
        <w:t>Сільське господарство.</w:t>
      </w:r>
    </w:p>
    <w:p w:rsidR="006A25CF" w:rsidRPr="007B50E2" w:rsidRDefault="006A25CF" w:rsidP="007B50E2">
      <w:pPr>
        <w:ind w:firstLine="709"/>
        <w:jc w:val="both"/>
        <w:rPr>
          <w:sz w:val="28"/>
          <w:szCs w:val="28"/>
          <w:lang w:val="uk-UA"/>
        </w:rPr>
      </w:pPr>
      <w:r w:rsidRPr="007B50E2">
        <w:rPr>
          <w:sz w:val="28"/>
          <w:szCs w:val="28"/>
          <w:lang w:val="uk-UA"/>
        </w:rPr>
        <w:t>Проведення антитерористичної операції на території Луганської області вплинуло також і на показники сільськогосподарської галузі.</w:t>
      </w:r>
    </w:p>
    <w:p w:rsidR="00FC5152" w:rsidRPr="007B50E2" w:rsidRDefault="00FC5152" w:rsidP="007B50E2">
      <w:pPr>
        <w:ind w:firstLine="709"/>
        <w:jc w:val="both"/>
        <w:rPr>
          <w:sz w:val="28"/>
          <w:szCs w:val="28"/>
          <w:lang w:val="uk-UA"/>
        </w:rPr>
      </w:pPr>
      <w:r w:rsidRPr="007B50E2">
        <w:rPr>
          <w:sz w:val="28"/>
          <w:szCs w:val="28"/>
          <w:lang w:val="uk-UA"/>
        </w:rPr>
        <w:t>У продоволь</w:t>
      </w:r>
      <w:r w:rsidR="003E7FE4" w:rsidRPr="007B50E2">
        <w:rPr>
          <w:sz w:val="28"/>
          <w:szCs w:val="28"/>
          <w:lang w:val="uk-UA"/>
        </w:rPr>
        <w:t>чій</w:t>
      </w:r>
      <w:r w:rsidRPr="007B50E2">
        <w:rPr>
          <w:sz w:val="28"/>
          <w:szCs w:val="28"/>
          <w:lang w:val="uk-UA"/>
        </w:rPr>
        <w:t xml:space="preserve"> безпе</w:t>
      </w:r>
      <w:r w:rsidR="003E7FE4" w:rsidRPr="007B50E2">
        <w:rPr>
          <w:sz w:val="28"/>
          <w:szCs w:val="28"/>
          <w:lang w:val="uk-UA"/>
        </w:rPr>
        <w:t>ці</w:t>
      </w:r>
      <w:r w:rsidRPr="007B50E2">
        <w:rPr>
          <w:sz w:val="28"/>
          <w:szCs w:val="28"/>
          <w:lang w:val="uk-UA"/>
        </w:rPr>
        <w:t xml:space="preserve"> області значне місце </w:t>
      </w:r>
      <w:r w:rsidR="003E7FE4" w:rsidRPr="007B50E2">
        <w:rPr>
          <w:sz w:val="28"/>
          <w:szCs w:val="28"/>
          <w:lang w:val="uk-UA"/>
        </w:rPr>
        <w:t>посідає</w:t>
      </w:r>
      <w:r w:rsidRPr="007B50E2">
        <w:rPr>
          <w:sz w:val="28"/>
          <w:szCs w:val="28"/>
          <w:lang w:val="uk-UA"/>
        </w:rPr>
        <w:t xml:space="preserve"> харчова промисловість, яка є заключною ланкою у виробництві продовольчої продукції. Спостерігається зниження обсягів виробництва май</w:t>
      </w:r>
      <w:r w:rsidR="003E7FE4" w:rsidRPr="007B50E2">
        <w:rPr>
          <w:sz w:val="28"/>
          <w:szCs w:val="28"/>
          <w:lang w:val="uk-UA"/>
        </w:rPr>
        <w:t>же всіх продуктів харчування, через проведення бойових дій.</w:t>
      </w:r>
    </w:p>
    <w:p w:rsidR="00FC5152" w:rsidRPr="007B50E2" w:rsidRDefault="00FC5152" w:rsidP="007B50E2">
      <w:pPr>
        <w:ind w:firstLine="709"/>
        <w:jc w:val="both"/>
        <w:rPr>
          <w:sz w:val="28"/>
          <w:szCs w:val="28"/>
          <w:lang w:val="uk-UA"/>
        </w:rPr>
      </w:pPr>
      <w:r w:rsidRPr="007B50E2">
        <w:rPr>
          <w:sz w:val="28"/>
          <w:szCs w:val="28"/>
          <w:lang w:val="uk-UA"/>
        </w:rPr>
        <w:t xml:space="preserve">У 2014 році в області здійснювали діяльність 7 молокопереробних підприємств, виробнича потужність яких </w:t>
      </w:r>
      <w:r w:rsidR="003E7FE4" w:rsidRPr="007B50E2">
        <w:rPr>
          <w:sz w:val="28"/>
          <w:szCs w:val="28"/>
          <w:lang w:val="uk-UA"/>
        </w:rPr>
        <w:t>становили 137 тисяч тонн на рік,</w:t>
      </w:r>
      <w:r w:rsidRPr="007B50E2">
        <w:rPr>
          <w:sz w:val="28"/>
          <w:szCs w:val="28"/>
          <w:lang w:val="uk-UA"/>
        </w:rPr>
        <w:t xml:space="preserve"> </w:t>
      </w:r>
      <w:r w:rsidR="003E7FE4" w:rsidRPr="007B50E2">
        <w:rPr>
          <w:sz w:val="28"/>
          <w:szCs w:val="28"/>
          <w:lang w:val="uk-UA"/>
        </w:rPr>
        <w:t>на сьогодні -</w:t>
      </w:r>
      <w:r w:rsidRPr="007B50E2">
        <w:rPr>
          <w:sz w:val="28"/>
          <w:szCs w:val="28"/>
          <w:lang w:val="uk-UA"/>
        </w:rPr>
        <w:t xml:space="preserve"> 4 підприємства (ТОВ «Редан», </w:t>
      </w:r>
      <w:proofErr w:type="spellStart"/>
      <w:r w:rsidRPr="007B50E2">
        <w:rPr>
          <w:sz w:val="28"/>
          <w:szCs w:val="28"/>
          <w:lang w:val="uk-UA"/>
        </w:rPr>
        <w:t>ПрАТ</w:t>
      </w:r>
      <w:proofErr w:type="spellEnd"/>
      <w:r w:rsidRPr="007B50E2">
        <w:rPr>
          <w:sz w:val="28"/>
          <w:szCs w:val="28"/>
          <w:lang w:val="uk-UA"/>
        </w:rPr>
        <w:t xml:space="preserve"> «Біловодський МРЗ», </w:t>
      </w:r>
      <w:r w:rsidR="004161D5">
        <w:rPr>
          <w:sz w:val="28"/>
          <w:szCs w:val="28"/>
          <w:lang w:val="uk-UA"/>
        </w:rPr>
        <w:br/>
      </w:r>
      <w:r w:rsidRPr="007B50E2">
        <w:rPr>
          <w:sz w:val="28"/>
          <w:szCs w:val="28"/>
          <w:lang w:val="uk-UA"/>
        </w:rPr>
        <w:t>ПП «</w:t>
      </w:r>
      <w:proofErr w:type="spellStart"/>
      <w:r w:rsidRPr="007B50E2">
        <w:rPr>
          <w:sz w:val="28"/>
          <w:szCs w:val="28"/>
          <w:lang w:val="uk-UA"/>
        </w:rPr>
        <w:t>Продгрупсер</w:t>
      </w:r>
      <w:proofErr w:type="spellEnd"/>
      <w:r w:rsidR="003E7FE4" w:rsidRPr="007B50E2">
        <w:rPr>
          <w:sz w:val="28"/>
          <w:szCs w:val="28"/>
          <w:lang w:val="uk-UA"/>
        </w:rPr>
        <w:t xml:space="preserve">», </w:t>
      </w:r>
      <w:r w:rsidRPr="007B50E2">
        <w:rPr>
          <w:sz w:val="28"/>
          <w:szCs w:val="28"/>
          <w:lang w:val="uk-UA"/>
        </w:rPr>
        <w:t>ПАТ «</w:t>
      </w:r>
      <w:proofErr w:type="spellStart"/>
      <w:r w:rsidRPr="007B50E2">
        <w:rPr>
          <w:sz w:val="28"/>
          <w:szCs w:val="28"/>
          <w:lang w:val="uk-UA"/>
        </w:rPr>
        <w:t>Луганськгаз</w:t>
      </w:r>
      <w:proofErr w:type="spellEnd"/>
      <w:r w:rsidRPr="007B50E2">
        <w:rPr>
          <w:sz w:val="28"/>
          <w:szCs w:val="28"/>
          <w:lang w:val="uk-UA"/>
        </w:rPr>
        <w:t>»)</w:t>
      </w:r>
      <w:r w:rsidR="003E7FE4" w:rsidRPr="007B50E2">
        <w:rPr>
          <w:sz w:val="28"/>
          <w:szCs w:val="28"/>
          <w:lang w:val="uk-UA"/>
        </w:rPr>
        <w:t>.</w:t>
      </w:r>
    </w:p>
    <w:p w:rsidR="006A25CF" w:rsidRPr="007B50E2" w:rsidRDefault="003E7FE4" w:rsidP="007B50E2">
      <w:pPr>
        <w:ind w:firstLine="709"/>
        <w:jc w:val="both"/>
        <w:rPr>
          <w:sz w:val="28"/>
          <w:szCs w:val="28"/>
          <w:lang w:val="uk-UA"/>
        </w:rPr>
      </w:pPr>
      <w:r w:rsidRPr="007B50E2">
        <w:rPr>
          <w:sz w:val="28"/>
          <w:szCs w:val="28"/>
          <w:lang w:val="uk-UA"/>
        </w:rPr>
        <w:t>Знищення посівної</w:t>
      </w:r>
      <w:r w:rsidR="006A25CF" w:rsidRPr="007B50E2">
        <w:rPr>
          <w:sz w:val="28"/>
          <w:szCs w:val="28"/>
          <w:lang w:val="uk-UA"/>
        </w:rPr>
        <w:t xml:space="preserve"> площі основних сільськогосподарських культур суттєво вплину</w:t>
      </w:r>
      <w:r w:rsidRPr="007B50E2">
        <w:rPr>
          <w:sz w:val="28"/>
          <w:szCs w:val="28"/>
          <w:lang w:val="uk-UA"/>
        </w:rPr>
        <w:t>ло</w:t>
      </w:r>
      <w:r w:rsidR="006A25CF" w:rsidRPr="007B50E2">
        <w:rPr>
          <w:sz w:val="28"/>
          <w:szCs w:val="28"/>
          <w:lang w:val="uk-UA"/>
        </w:rPr>
        <w:t xml:space="preserve"> на показники виробництва продукції рослинництва.</w:t>
      </w:r>
    </w:p>
    <w:p w:rsidR="006A25CF" w:rsidRPr="007B50E2" w:rsidRDefault="006A25CF" w:rsidP="007B50E2">
      <w:pPr>
        <w:ind w:firstLine="709"/>
        <w:jc w:val="both"/>
        <w:rPr>
          <w:sz w:val="28"/>
          <w:szCs w:val="28"/>
          <w:lang w:val="uk-UA"/>
        </w:rPr>
      </w:pPr>
      <w:r w:rsidRPr="007B50E2">
        <w:rPr>
          <w:sz w:val="28"/>
          <w:szCs w:val="28"/>
          <w:lang w:val="uk-UA"/>
        </w:rPr>
        <w:t xml:space="preserve">За попередніми розрахунками у 2014 році виробництво продукції рослинництва </w:t>
      </w:r>
      <w:r w:rsidR="003E7FE4" w:rsidRPr="007B50E2">
        <w:rPr>
          <w:sz w:val="28"/>
          <w:szCs w:val="28"/>
          <w:lang w:val="uk-UA"/>
        </w:rPr>
        <w:t>у</w:t>
      </w:r>
      <w:r w:rsidRPr="007B50E2">
        <w:rPr>
          <w:sz w:val="28"/>
          <w:szCs w:val="28"/>
          <w:lang w:val="uk-UA"/>
        </w:rPr>
        <w:t xml:space="preserve"> порівнянні з 2013 роком зменшилося на 19,7 %, у т.ч. </w:t>
      </w:r>
      <w:r w:rsidR="003E7FE4" w:rsidRPr="007B50E2">
        <w:rPr>
          <w:sz w:val="28"/>
          <w:szCs w:val="28"/>
          <w:lang w:val="uk-UA"/>
        </w:rPr>
        <w:t xml:space="preserve">у </w:t>
      </w:r>
      <w:r w:rsidRPr="007B50E2">
        <w:rPr>
          <w:sz w:val="28"/>
          <w:szCs w:val="28"/>
          <w:lang w:val="uk-UA"/>
        </w:rPr>
        <w:t xml:space="preserve">сільськогосподарських підприємствах – на 11,6 %, господарствах населення – на 32,3 %. </w:t>
      </w:r>
    </w:p>
    <w:p w:rsidR="006A25CF" w:rsidRPr="007B50E2" w:rsidRDefault="006A25CF" w:rsidP="007B50E2">
      <w:pPr>
        <w:ind w:firstLine="709"/>
        <w:jc w:val="both"/>
        <w:rPr>
          <w:sz w:val="28"/>
          <w:szCs w:val="28"/>
          <w:lang w:val="uk-UA"/>
        </w:rPr>
      </w:pPr>
      <w:r w:rsidRPr="007B50E2">
        <w:rPr>
          <w:sz w:val="28"/>
          <w:szCs w:val="28"/>
          <w:lang w:val="uk-UA"/>
        </w:rPr>
        <w:t>Господарствами усіх категорій у 2014 році (за попередніми даними) одержано 1227,7 тис. т зернових та зернобобових культур, у т.ч. сільськогосподарськими підприємствами – 1052,0 тис. т (85,7 % загального валового збору),</w:t>
      </w:r>
      <w:r w:rsidR="00091C4E" w:rsidRPr="007B50E2">
        <w:rPr>
          <w:sz w:val="28"/>
          <w:szCs w:val="28"/>
          <w:lang w:val="uk-UA"/>
        </w:rPr>
        <w:t xml:space="preserve"> господарствами населення – 175,</w:t>
      </w:r>
      <w:r w:rsidRPr="007B50E2">
        <w:rPr>
          <w:sz w:val="28"/>
          <w:szCs w:val="28"/>
          <w:lang w:val="uk-UA"/>
        </w:rPr>
        <w:t xml:space="preserve">7 тис. т (14,3 %). Порівняно з 2013 роком виробництво зернових та зернобобових культур в усіх категоріях </w:t>
      </w:r>
      <w:r w:rsidRPr="007B50E2">
        <w:rPr>
          <w:sz w:val="28"/>
          <w:szCs w:val="28"/>
          <w:lang w:val="uk-UA"/>
        </w:rPr>
        <w:lastRenderedPageBreak/>
        <w:t>господарств зменшилося на 5,0 % при збільшенні</w:t>
      </w:r>
      <w:r w:rsidR="00987655">
        <w:rPr>
          <w:sz w:val="28"/>
          <w:szCs w:val="28"/>
          <w:lang w:val="uk-UA"/>
        </w:rPr>
        <w:t xml:space="preserve"> урожайності на 9,1 ц з 1 га (з </w:t>
      </w:r>
      <w:r w:rsidRPr="007B50E2">
        <w:rPr>
          <w:sz w:val="28"/>
          <w:szCs w:val="28"/>
          <w:lang w:val="uk-UA"/>
        </w:rPr>
        <w:t xml:space="preserve">24,0 ц з </w:t>
      </w:r>
      <w:smartTag w:uri="urn:schemas-microsoft-com:office:smarttags" w:element="metricconverter">
        <w:smartTagPr>
          <w:attr w:name="ProductID" w:val="1 га"/>
        </w:smartTagPr>
        <w:r w:rsidRPr="007B50E2">
          <w:rPr>
            <w:sz w:val="28"/>
            <w:szCs w:val="28"/>
            <w:lang w:val="uk-UA"/>
          </w:rPr>
          <w:t>1 га</w:t>
        </w:r>
      </w:smartTag>
      <w:r w:rsidRPr="007B50E2">
        <w:rPr>
          <w:sz w:val="28"/>
          <w:szCs w:val="28"/>
          <w:lang w:val="uk-UA"/>
        </w:rPr>
        <w:t xml:space="preserve"> у 2013 році до 33,1 ц з </w:t>
      </w:r>
      <w:smartTag w:uri="urn:schemas-microsoft-com:office:smarttags" w:element="metricconverter">
        <w:smartTagPr>
          <w:attr w:name="ProductID" w:val="1 га"/>
        </w:smartTagPr>
        <w:r w:rsidRPr="007B50E2">
          <w:rPr>
            <w:sz w:val="28"/>
            <w:szCs w:val="28"/>
            <w:lang w:val="uk-UA"/>
          </w:rPr>
          <w:t>1 га</w:t>
        </w:r>
      </w:smartTag>
      <w:r w:rsidRPr="007B50E2">
        <w:rPr>
          <w:sz w:val="28"/>
          <w:szCs w:val="28"/>
          <w:lang w:val="uk-UA"/>
        </w:rPr>
        <w:t xml:space="preserve"> у 2014 році).</w:t>
      </w:r>
    </w:p>
    <w:p w:rsidR="006A25CF" w:rsidRPr="007B50E2" w:rsidRDefault="006A25CF" w:rsidP="007B50E2">
      <w:pPr>
        <w:ind w:firstLine="709"/>
        <w:jc w:val="both"/>
        <w:rPr>
          <w:sz w:val="28"/>
          <w:szCs w:val="28"/>
          <w:lang w:val="uk-UA"/>
        </w:rPr>
      </w:pPr>
      <w:r w:rsidRPr="007B50E2">
        <w:rPr>
          <w:sz w:val="28"/>
          <w:szCs w:val="28"/>
          <w:lang w:val="uk-UA"/>
        </w:rPr>
        <w:t xml:space="preserve">У 2014 році зібрано 729,1 тис. т пшениці, що на 3,3 % більше, ніж </w:t>
      </w:r>
      <w:r w:rsidR="004161D5">
        <w:rPr>
          <w:sz w:val="28"/>
          <w:szCs w:val="28"/>
          <w:lang w:val="uk-UA"/>
        </w:rPr>
        <w:br/>
      </w:r>
      <w:r w:rsidRPr="007B50E2">
        <w:rPr>
          <w:sz w:val="28"/>
          <w:szCs w:val="28"/>
          <w:lang w:val="uk-UA"/>
        </w:rPr>
        <w:t>у 2013 році, ячменю – 108,2 тис. т (на 17,9 % менше), кукурудзи на зерно – 316,4 тис. т (на 8,4 % менше).</w:t>
      </w:r>
    </w:p>
    <w:p w:rsidR="006A25CF" w:rsidRPr="007B50E2" w:rsidRDefault="006A25CF" w:rsidP="007B50E2">
      <w:pPr>
        <w:ind w:firstLine="709"/>
        <w:jc w:val="both"/>
        <w:rPr>
          <w:sz w:val="28"/>
          <w:szCs w:val="28"/>
          <w:lang w:val="uk-UA"/>
        </w:rPr>
      </w:pPr>
      <w:r w:rsidRPr="007B50E2">
        <w:rPr>
          <w:sz w:val="28"/>
          <w:szCs w:val="28"/>
          <w:lang w:val="uk-UA"/>
        </w:rPr>
        <w:t>Сільськогосподарськими підприємствами області вироблено 1052,0 тис. т зернових та зернобоб</w:t>
      </w:r>
      <w:r w:rsidR="00091C4E" w:rsidRPr="007B50E2">
        <w:rPr>
          <w:sz w:val="28"/>
          <w:szCs w:val="28"/>
          <w:lang w:val="uk-UA"/>
        </w:rPr>
        <w:t>ових культур, що на 5,2 % менше</w:t>
      </w:r>
      <w:r w:rsidRPr="007B50E2">
        <w:rPr>
          <w:sz w:val="28"/>
          <w:szCs w:val="28"/>
          <w:lang w:val="uk-UA"/>
        </w:rPr>
        <w:t xml:space="preserve">, ніж у 2013 році. Урожайність пшениці становила – 36,8 ц з </w:t>
      </w:r>
      <w:smartTag w:uri="urn:schemas-microsoft-com:office:smarttags" w:element="metricconverter">
        <w:smartTagPr>
          <w:attr w:name="ProductID" w:val="1 га"/>
        </w:smartTagPr>
        <w:r w:rsidRPr="007B50E2">
          <w:rPr>
            <w:sz w:val="28"/>
            <w:szCs w:val="28"/>
            <w:lang w:val="uk-UA"/>
          </w:rPr>
          <w:t>1 га</w:t>
        </w:r>
      </w:smartTag>
      <w:r w:rsidRPr="007B50E2">
        <w:rPr>
          <w:sz w:val="28"/>
          <w:szCs w:val="28"/>
          <w:lang w:val="uk-UA"/>
        </w:rPr>
        <w:t>.</w:t>
      </w:r>
    </w:p>
    <w:p w:rsidR="006A25CF" w:rsidRPr="007B50E2" w:rsidRDefault="006A25CF" w:rsidP="007B50E2">
      <w:pPr>
        <w:ind w:firstLine="709"/>
        <w:jc w:val="both"/>
        <w:rPr>
          <w:sz w:val="28"/>
          <w:szCs w:val="28"/>
          <w:lang w:val="uk-UA"/>
        </w:rPr>
      </w:pPr>
      <w:r w:rsidRPr="007B50E2">
        <w:rPr>
          <w:sz w:val="28"/>
          <w:szCs w:val="28"/>
          <w:lang w:val="uk-UA"/>
        </w:rPr>
        <w:t>Зазначені обсяги виробництва основних видів продукції галузі рослинництва дозволять повною мірою забезпечити внутрішні потреби населення регіону в продуктах харчування. У повному обсязі сформовані регіональні запаси зерна та виконано завдання за його поставками до Аграрного фонду.</w:t>
      </w:r>
      <w:r w:rsidR="00882750" w:rsidRPr="007B50E2">
        <w:rPr>
          <w:sz w:val="28"/>
          <w:szCs w:val="28"/>
          <w:lang w:val="uk-UA"/>
        </w:rPr>
        <w:t xml:space="preserve"> </w:t>
      </w:r>
      <w:r w:rsidRPr="007B50E2">
        <w:rPr>
          <w:sz w:val="28"/>
          <w:szCs w:val="28"/>
          <w:lang w:val="uk-UA"/>
        </w:rPr>
        <w:t xml:space="preserve">Під урожай 2014/2015 маркетингового року посіяно 218,3 тис. га озимих культур на зерно (на рівні минулого року), </w:t>
      </w:r>
      <w:r w:rsidR="00091C4E" w:rsidRPr="007B50E2">
        <w:rPr>
          <w:sz w:val="28"/>
          <w:szCs w:val="28"/>
          <w:lang w:val="uk-UA"/>
        </w:rPr>
        <w:t>у тому числі 212,5 тис. тонн</w:t>
      </w:r>
      <w:r w:rsidRPr="007B50E2">
        <w:rPr>
          <w:sz w:val="28"/>
          <w:szCs w:val="28"/>
          <w:lang w:val="uk-UA"/>
        </w:rPr>
        <w:t xml:space="preserve"> пшениці, </w:t>
      </w:r>
      <w:r w:rsidR="00091C4E" w:rsidRPr="007B50E2">
        <w:rPr>
          <w:sz w:val="28"/>
          <w:szCs w:val="28"/>
          <w:lang w:val="uk-UA"/>
        </w:rPr>
        <w:t>3,4 тис. тонн</w:t>
      </w:r>
      <w:r w:rsidRPr="007B50E2">
        <w:rPr>
          <w:sz w:val="28"/>
          <w:szCs w:val="28"/>
          <w:lang w:val="uk-UA"/>
        </w:rPr>
        <w:t xml:space="preserve"> ячменю, 2,5 тис. тонн жита. </w:t>
      </w:r>
    </w:p>
    <w:p w:rsidR="006A25CF" w:rsidRPr="007B50E2" w:rsidRDefault="00882750" w:rsidP="007B50E2">
      <w:pPr>
        <w:ind w:firstLine="709"/>
        <w:jc w:val="both"/>
        <w:rPr>
          <w:sz w:val="28"/>
          <w:szCs w:val="28"/>
          <w:lang w:val="uk-UA"/>
        </w:rPr>
      </w:pPr>
      <w:r w:rsidRPr="007B50E2">
        <w:rPr>
          <w:sz w:val="28"/>
          <w:szCs w:val="28"/>
          <w:lang w:val="uk-UA"/>
        </w:rPr>
        <w:t>У</w:t>
      </w:r>
      <w:r w:rsidR="006A25CF" w:rsidRPr="007B50E2">
        <w:rPr>
          <w:sz w:val="28"/>
          <w:szCs w:val="28"/>
          <w:lang w:val="uk-UA"/>
        </w:rPr>
        <w:t xml:space="preserve"> 2014 році значно змінилася структура виробництва тваринницької продукції.</w:t>
      </w:r>
    </w:p>
    <w:p w:rsidR="006A25CF" w:rsidRPr="007B50E2" w:rsidRDefault="006A25CF" w:rsidP="007B50E2">
      <w:pPr>
        <w:ind w:firstLine="709"/>
        <w:jc w:val="both"/>
        <w:rPr>
          <w:sz w:val="28"/>
          <w:szCs w:val="28"/>
          <w:lang w:val="uk-UA"/>
        </w:rPr>
      </w:pPr>
      <w:r w:rsidRPr="007B50E2">
        <w:rPr>
          <w:sz w:val="28"/>
          <w:szCs w:val="28"/>
          <w:lang w:val="uk-UA"/>
        </w:rPr>
        <w:t xml:space="preserve">Обсяги виробництва м’яса птиці у </w:t>
      </w:r>
      <w:r w:rsidR="00882750" w:rsidRPr="007B50E2">
        <w:rPr>
          <w:sz w:val="28"/>
          <w:szCs w:val="28"/>
          <w:lang w:val="uk-UA"/>
        </w:rPr>
        <w:t>2014</w:t>
      </w:r>
      <w:r w:rsidRPr="007B50E2">
        <w:rPr>
          <w:sz w:val="28"/>
          <w:szCs w:val="28"/>
          <w:lang w:val="uk-UA"/>
        </w:rPr>
        <w:t xml:space="preserve"> році становили 26,6 тис. тонн, питома вага становить 85</w:t>
      </w:r>
      <w:r w:rsidR="00091C4E" w:rsidRPr="007B50E2">
        <w:rPr>
          <w:sz w:val="28"/>
          <w:szCs w:val="28"/>
          <w:lang w:val="uk-UA"/>
        </w:rPr>
        <w:t> %,</w:t>
      </w:r>
      <w:r w:rsidRPr="007B50E2">
        <w:rPr>
          <w:sz w:val="28"/>
          <w:szCs w:val="28"/>
          <w:lang w:val="uk-UA"/>
        </w:rPr>
        <w:t xml:space="preserve"> яєць </w:t>
      </w:r>
      <w:r w:rsidR="00091C4E" w:rsidRPr="007B50E2">
        <w:rPr>
          <w:sz w:val="28"/>
          <w:szCs w:val="28"/>
          <w:lang w:val="uk-UA"/>
        </w:rPr>
        <w:t xml:space="preserve">- </w:t>
      </w:r>
      <w:r w:rsidRPr="007B50E2">
        <w:rPr>
          <w:sz w:val="28"/>
          <w:szCs w:val="28"/>
          <w:lang w:val="uk-UA"/>
        </w:rPr>
        <w:t xml:space="preserve">700 </w:t>
      </w:r>
      <w:proofErr w:type="spellStart"/>
      <w:r w:rsidRPr="007B50E2">
        <w:rPr>
          <w:sz w:val="28"/>
          <w:szCs w:val="28"/>
          <w:lang w:val="uk-UA"/>
        </w:rPr>
        <w:t>млн</w:t>
      </w:r>
      <w:proofErr w:type="spellEnd"/>
      <w:r w:rsidRPr="007B50E2">
        <w:rPr>
          <w:sz w:val="28"/>
          <w:szCs w:val="28"/>
          <w:lang w:val="uk-UA"/>
        </w:rPr>
        <w:t xml:space="preserve"> штук (87</w:t>
      </w:r>
      <w:r w:rsidR="00091C4E" w:rsidRPr="007B50E2">
        <w:rPr>
          <w:sz w:val="28"/>
          <w:szCs w:val="28"/>
          <w:lang w:val="uk-UA"/>
        </w:rPr>
        <w:t> %). На цей</w:t>
      </w:r>
      <w:r w:rsidRPr="007B50E2">
        <w:rPr>
          <w:sz w:val="28"/>
          <w:szCs w:val="28"/>
          <w:lang w:val="uk-UA"/>
        </w:rPr>
        <w:t xml:space="preserve"> час основні виробники м’яса птиці та яєць (ПАТ «Че</w:t>
      </w:r>
      <w:r w:rsidR="00C762F7" w:rsidRPr="007B50E2">
        <w:rPr>
          <w:sz w:val="28"/>
          <w:szCs w:val="28"/>
          <w:lang w:val="uk-UA"/>
        </w:rPr>
        <w:t>рвоний прапор», відділення у м. </w:t>
      </w:r>
      <w:r w:rsidRPr="007B50E2">
        <w:rPr>
          <w:sz w:val="28"/>
          <w:szCs w:val="28"/>
          <w:lang w:val="uk-UA"/>
        </w:rPr>
        <w:t xml:space="preserve">Алчевську </w:t>
      </w:r>
      <w:proofErr w:type="spellStart"/>
      <w:r w:rsidRPr="007B50E2">
        <w:rPr>
          <w:sz w:val="28"/>
          <w:szCs w:val="28"/>
          <w:lang w:val="uk-UA"/>
        </w:rPr>
        <w:t>ПрАТ</w:t>
      </w:r>
      <w:proofErr w:type="spellEnd"/>
      <w:r w:rsidRPr="007B50E2">
        <w:rPr>
          <w:sz w:val="28"/>
          <w:szCs w:val="28"/>
          <w:lang w:val="uk-UA"/>
        </w:rPr>
        <w:t xml:space="preserve"> «Лисичанська птахофабрика», </w:t>
      </w:r>
      <w:proofErr w:type="spellStart"/>
      <w:r w:rsidRPr="007B50E2">
        <w:rPr>
          <w:sz w:val="28"/>
          <w:szCs w:val="28"/>
          <w:lang w:val="uk-UA"/>
        </w:rPr>
        <w:t>СТОВ</w:t>
      </w:r>
      <w:proofErr w:type="spellEnd"/>
      <w:r w:rsidRPr="007B50E2">
        <w:rPr>
          <w:sz w:val="28"/>
          <w:szCs w:val="28"/>
          <w:lang w:val="uk-UA"/>
        </w:rPr>
        <w:t xml:space="preserve"> «</w:t>
      </w:r>
      <w:proofErr w:type="spellStart"/>
      <w:r w:rsidRPr="007B50E2">
        <w:rPr>
          <w:sz w:val="28"/>
          <w:szCs w:val="28"/>
          <w:lang w:val="uk-UA"/>
        </w:rPr>
        <w:t>Авіс</w:t>
      </w:r>
      <w:proofErr w:type="spellEnd"/>
      <w:r w:rsidRPr="007B50E2">
        <w:rPr>
          <w:sz w:val="28"/>
          <w:szCs w:val="28"/>
          <w:lang w:val="uk-UA"/>
        </w:rPr>
        <w:t xml:space="preserve">», </w:t>
      </w:r>
      <w:r w:rsidR="004161D5">
        <w:rPr>
          <w:sz w:val="28"/>
          <w:szCs w:val="28"/>
          <w:lang w:val="uk-UA"/>
        </w:rPr>
        <w:br/>
      </w:r>
      <w:r w:rsidRPr="007B50E2">
        <w:rPr>
          <w:sz w:val="28"/>
          <w:szCs w:val="28"/>
          <w:lang w:val="uk-UA"/>
        </w:rPr>
        <w:t>Т</w:t>
      </w:r>
      <w:r w:rsidR="00091C4E" w:rsidRPr="007B50E2">
        <w:rPr>
          <w:sz w:val="28"/>
          <w:szCs w:val="28"/>
          <w:lang w:val="uk-UA"/>
        </w:rPr>
        <w:t>ОВ «</w:t>
      </w:r>
      <w:proofErr w:type="spellStart"/>
      <w:r w:rsidR="00091C4E" w:rsidRPr="007B50E2">
        <w:rPr>
          <w:sz w:val="28"/>
          <w:szCs w:val="28"/>
          <w:lang w:val="uk-UA"/>
        </w:rPr>
        <w:t>Агроукрптаха</w:t>
      </w:r>
      <w:proofErr w:type="spellEnd"/>
      <w:r w:rsidR="00091C4E" w:rsidRPr="007B50E2">
        <w:rPr>
          <w:sz w:val="28"/>
          <w:szCs w:val="28"/>
          <w:lang w:val="uk-UA"/>
        </w:rPr>
        <w:t>», ТОВ «</w:t>
      </w:r>
      <w:proofErr w:type="spellStart"/>
      <w:r w:rsidR="00091C4E" w:rsidRPr="007B50E2">
        <w:rPr>
          <w:sz w:val="28"/>
          <w:szCs w:val="28"/>
          <w:lang w:val="uk-UA"/>
        </w:rPr>
        <w:t>Чорнухи</w:t>
      </w:r>
      <w:r w:rsidRPr="007B50E2">
        <w:rPr>
          <w:sz w:val="28"/>
          <w:szCs w:val="28"/>
          <w:lang w:val="uk-UA"/>
        </w:rPr>
        <w:t>нські</w:t>
      </w:r>
      <w:proofErr w:type="spellEnd"/>
      <w:r w:rsidRPr="007B50E2">
        <w:rPr>
          <w:sz w:val="28"/>
          <w:szCs w:val="28"/>
          <w:lang w:val="uk-UA"/>
        </w:rPr>
        <w:t xml:space="preserve"> курчата») залишилися на окупованій території, будівлі зазнали значних руйнувань та знищено велику кількі</w:t>
      </w:r>
      <w:r w:rsidR="00091C4E" w:rsidRPr="007B50E2">
        <w:rPr>
          <w:sz w:val="28"/>
          <w:szCs w:val="28"/>
          <w:lang w:val="uk-UA"/>
        </w:rPr>
        <w:t>сть поголів’я під час обстрілів, що</w:t>
      </w:r>
      <w:r w:rsidRPr="007B50E2">
        <w:rPr>
          <w:sz w:val="28"/>
          <w:szCs w:val="28"/>
          <w:lang w:val="uk-UA"/>
        </w:rPr>
        <w:t xml:space="preserve"> суттєво вплинуло на обсяги реалізації м’яса худоби та птиці в живій вазі.</w:t>
      </w:r>
    </w:p>
    <w:p w:rsidR="006A25CF" w:rsidRPr="007B50E2" w:rsidRDefault="006A25CF" w:rsidP="007B50E2">
      <w:pPr>
        <w:ind w:firstLine="709"/>
        <w:jc w:val="both"/>
        <w:rPr>
          <w:sz w:val="28"/>
          <w:szCs w:val="28"/>
          <w:lang w:val="uk-UA"/>
        </w:rPr>
      </w:pPr>
      <w:r w:rsidRPr="007B50E2">
        <w:rPr>
          <w:sz w:val="28"/>
          <w:szCs w:val="28"/>
          <w:lang w:val="uk-UA"/>
        </w:rPr>
        <w:t>У 2014 році обсяг продукції тваринництва порівняно з 2013 роком зменшився на 12,9 %, у т.ч. у господарствах населення – на 7,6 %, у сільськогосподарських підприємствах – 19,8 %.</w:t>
      </w:r>
    </w:p>
    <w:p w:rsidR="006A25CF" w:rsidRPr="007B50E2" w:rsidRDefault="006A25CF" w:rsidP="007B50E2">
      <w:pPr>
        <w:ind w:firstLine="709"/>
        <w:jc w:val="both"/>
        <w:rPr>
          <w:sz w:val="28"/>
          <w:szCs w:val="28"/>
          <w:lang w:val="uk-UA"/>
        </w:rPr>
      </w:pPr>
      <w:r w:rsidRPr="007B50E2">
        <w:rPr>
          <w:sz w:val="28"/>
          <w:szCs w:val="28"/>
          <w:lang w:val="uk-UA"/>
        </w:rPr>
        <w:t>В усіх категоріях господарств спостерігалося зменшення чисельності поголів’я великої рогат</w:t>
      </w:r>
      <w:r w:rsidR="00091C4E" w:rsidRPr="007B50E2">
        <w:rPr>
          <w:sz w:val="28"/>
          <w:szCs w:val="28"/>
          <w:lang w:val="uk-UA"/>
        </w:rPr>
        <w:t>ої худоби на 12,4 тис. голів (</w:t>
      </w:r>
      <w:r w:rsidR="00D34281" w:rsidRPr="007B50E2">
        <w:rPr>
          <w:sz w:val="28"/>
          <w:szCs w:val="28"/>
          <w:lang w:val="uk-UA"/>
        </w:rPr>
        <w:t>11,0 %)</w:t>
      </w:r>
      <w:r w:rsidRPr="007B50E2">
        <w:rPr>
          <w:sz w:val="28"/>
          <w:szCs w:val="28"/>
          <w:lang w:val="uk-UA"/>
        </w:rPr>
        <w:t xml:space="preserve"> у т</w:t>
      </w:r>
      <w:r w:rsidR="00091C4E" w:rsidRPr="007B50E2">
        <w:rPr>
          <w:sz w:val="28"/>
          <w:szCs w:val="28"/>
          <w:lang w:val="uk-UA"/>
        </w:rPr>
        <w:t>.ч. корів – 4,</w:t>
      </w:r>
      <w:r w:rsidR="00C762F7" w:rsidRPr="007B50E2">
        <w:rPr>
          <w:sz w:val="28"/>
          <w:szCs w:val="28"/>
          <w:lang w:val="uk-UA"/>
        </w:rPr>
        <w:t xml:space="preserve">1 тис. голів (7,4 %), свиней – </w:t>
      </w:r>
      <w:r w:rsidR="00091C4E" w:rsidRPr="007B50E2">
        <w:rPr>
          <w:sz w:val="28"/>
          <w:szCs w:val="28"/>
          <w:lang w:val="uk-UA"/>
        </w:rPr>
        <w:t>12,6 тис. голів (1</w:t>
      </w:r>
      <w:r w:rsidR="00D34281" w:rsidRPr="007B50E2">
        <w:rPr>
          <w:sz w:val="28"/>
          <w:szCs w:val="28"/>
          <w:lang w:val="uk-UA"/>
        </w:rPr>
        <w:t>1,8 %), овець та кіз – 7,5 тис. </w:t>
      </w:r>
      <w:r w:rsidR="00091C4E" w:rsidRPr="007B50E2">
        <w:rPr>
          <w:sz w:val="28"/>
          <w:szCs w:val="28"/>
          <w:lang w:val="uk-UA"/>
        </w:rPr>
        <w:t xml:space="preserve">голів (87,3 %), птиці – </w:t>
      </w:r>
      <w:r w:rsidRPr="007B50E2">
        <w:rPr>
          <w:sz w:val="28"/>
          <w:szCs w:val="28"/>
          <w:lang w:val="uk-UA"/>
        </w:rPr>
        <w:t>2072,5 тис. голів (35,8 %).</w:t>
      </w:r>
    </w:p>
    <w:p w:rsidR="006A25CF" w:rsidRPr="007B50E2" w:rsidRDefault="006A25CF" w:rsidP="007B50E2">
      <w:pPr>
        <w:ind w:firstLine="709"/>
        <w:jc w:val="both"/>
        <w:rPr>
          <w:sz w:val="28"/>
          <w:szCs w:val="28"/>
          <w:lang w:val="uk-UA"/>
        </w:rPr>
      </w:pPr>
      <w:r w:rsidRPr="007B50E2">
        <w:rPr>
          <w:sz w:val="28"/>
          <w:szCs w:val="28"/>
          <w:lang w:val="uk-UA"/>
        </w:rPr>
        <w:t xml:space="preserve">Фонд споживання м’яса та м’ясопродуктів згідно </w:t>
      </w:r>
      <w:r w:rsidR="00882750" w:rsidRPr="007B50E2">
        <w:rPr>
          <w:sz w:val="28"/>
          <w:szCs w:val="28"/>
          <w:lang w:val="uk-UA"/>
        </w:rPr>
        <w:t>з фактичним</w:t>
      </w:r>
      <w:r w:rsidRPr="007B50E2">
        <w:rPr>
          <w:sz w:val="28"/>
          <w:szCs w:val="28"/>
          <w:lang w:val="uk-UA"/>
        </w:rPr>
        <w:t xml:space="preserve"> споживання</w:t>
      </w:r>
      <w:r w:rsidR="00882750" w:rsidRPr="007B50E2">
        <w:rPr>
          <w:sz w:val="28"/>
          <w:szCs w:val="28"/>
          <w:lang w:val="uk-UA"/>
        </w:rPr>
        <w:t>м</w:t>
      </w:r>
      <w:r w:rsidRPr="007B50E2">
        <w:rPr>
          <w:sz w:val="28"/>
          <w:szCs w:val="28"/>
          <w:lang w:val="uk-UA"/>
        </w:rPr>
        <w:t xml:space="preserve"> (49,5 кг на рік) становить 39,2 тис. тонн при наявних сировинних ресурсах 16,2 тис. тонн. </w:t>
      </w:r>
    </w:p>
    <w:p w:rsidR="006A25CF" w:rsidRPr="007B50E2" w:rsidRDefault="006A25CF" w:rsidP="007B50E2">
      <w:pPr>
        <w:ind w:firstLine="709"/>
        <w:jc w:val="both"/>
        <w:rPr>
          <w:sz w:val="28"/>
          <w:szCs w:val="28"/>
          <w:lang w:val="uk-UA"/>
        </w:rPr>
      </w:pPr>
      <w:r w:rsidRPr="007B50E2">
        <w:rPr>
          <w:sz w:val="28"/>
          <w:szCs w:val="28"/>
          <w:lang w:val="uk-UA"/>
        </w:rPr>
        <w:t>Фонд споживання молока та молокопродуктів згідно</w:t>
      </w:r>
      <w:r w:rsidR="00882750" w:rsidRPr="007B50E2">
        <w:rPr>
          <w:sz w:val="28"/>
          <w:szCs w:val="28"/>
          <w:lang w:val="uk-UA"/>
        </w:rPr>
        <w:t xml:space="preserve"> з фактичним</w:t>
      </w:r>
      <w:r w:rsidRPr="007B50E2">
        <w:rPr>
          <w:sz w:val="28"/>
          <w:szCs w:val="28"/>
          <w:lang w:val="uk-UA"/>
        </w:rPr>
        <w:t xml:space="preserve"> споживання</w:t>
      </w:r>
      <w:r w:rsidR="00882750" w:rsidRPr="007B50E2">
        <w:rPr>
          <w:sz w:val="28"/>
          <w:szCs w:val="28"/>
          <w:lang w:val="uk-UA"/>
        </w:rPr>
        <w:t>м</w:t>
      </w:r>
      <w:r w:rsidRPr="007B50E2">
        <w:rPr>
          <w:sz w:val="28"/>
          <w:szCs w:val="28"/>
          <w:lang w:val="uk-UA"/>
        </w:rPr>
        <w:t xml:space="preserve"> (188 кг на рік) становить 149,2 тис. тонн при наявних сировинних ресурсах 195,9 тис. тонн.</w:t>
      </w:r>
    </w:p>
    <w:p w:rsidR="006A25CF" w:rsidRPr="007B50E2" w:rsidRDefault="006A25CF" w:rsidP="007B50E2">
      <w:pPr>
        <w:ind w:firstLine="709"/>
        <w:jc w:val="both"/>
        <w:rPr>
          <w:b/>
          <w:sz w:val="28"/>
          <w:szCs w:val="28"/>
          <w:lang w:val="uk-UA"/>
        </w:rPr>
      </w:pPr>
      <w:r w:rsidRPr="007B50E2">
        <w:rPr>
          <w:b/>
          <w:sz w:val="28"/>
          <w:szCs w:val="28"/>
          <w:lang w:val="uk-UA"/>
        </w:rPr>
        <w:t>Інвестиційна діяльність.</w:t>
      </w:r>
    </w:p>
    <w:p w:rsidR="006A25CF" w:rsidRPr="007B50E2" w:rsidRDefault="006A25CF" w:rsidP="007B50E2">
      <w:pPr>
        <w:ind w:firstLine="709"/>
        <w:jc w:val="both"/>
        <w:rPr>
          <w:sz w:val="28"/>
          <w:szCs w:val="28"/>
          <w:lang w:val="uk-UA"/>
        </w:rPr>
      </w:pPr>
      <w:r w:rsidRPr="007B50E2">
        <w:rPr>
          <w:sz w:val="28"/>
          <w:szCs w:val="28"/>
          <w:lang w:val="uk-UA"/>
        </w:rPr>
        <w:t xml:space="preserve">У 2014 році через військовий конфлікт в </w:t>
      </w:r>
      <w:r w:rsidR="00882750" w:rsidRPr="007B50E2">
        <w:rPr>
          <w:sz w:val="28"/>
          <w:szCs w:val="28"/>
          <w:lang w:val="uk-UA"/>
        </w:rPr>
        <w:t>област</w:t>
      </w:r>
      <w:r w:rsidRPr="007B50E2">
        <w:rPr>
          <w:sz w:val="28"/>
          <w:szCs w:val="28"/>
          <w:lang w:val="uk-UA"/>
        </w:rPr>
        <w:t>і, ускладнення технологічного й виробничого процесу, виникнення логістичних проблем більшість підприємств, які займаються залученням іноземних інвестицій, значно або повністю скоротили свою діяльність у цьому напрямку.</w:t>
      </w:r>
    </w:p>
    <w:p w:rsidR="006A25CF" w:rsidRPr="007B50E2" w:rsidRDefault="006A25CF" w:rsidP="007B50E2">
      <w:pPr>
        <w:ind w:firstLine="709"/>
        <w:jc w:val="both"/>
        <w:rPr>
          <w:sz w:val="28"/>
          <w:szCs w:val="28"/>
          <w:lang w:val="uk-UA"/>
        </w:rPr>
      </w:pPr>
      <w:r w:rsidRPr="007B50E2">
        <w:rPr>
          <w:sz w:val="28"/>
          <w:szCs w:val="28"/>
          <w:lang w:val="uk-UA"/>
        </w:rPr>
        <w:lastRenderedPageBreak/>
        <w:t xml:space="preserve">Як наслідок, розвиток інвестиційної діяльності </w:t>
      </w:r>
      <w:r w:rsidR="00882750" w:rsidRPr="007B50E2">
        <w:rPr>
          <w:sz w:val="28"/>
          <w:szCs w:val="28"/>
          <w:lang w:val="uk-UA"/>
        </w:rPr>
        <w:t>області</w:t>
      </w:r>
      <w:r w:rsidRPr="007B50E2">
        <w:rPr>
          <w:sz w:val="28"/>
          <w:szCs w:val="28"/>
          <w:lang w:val="uk-UA"/>
        </w:rPr>
        <w:t xml:space="preserve"> характеризується значним зменшенням акціонерного капіталу та негативним інвестиційним кліматом.</w:t>
      </w:r>
    </w:p>
    <w:p w:rsidR="006A25CF" w:rsidRPr="007B50E2" w:rsidRDefault="006A25CF" w:rsidP="007B50E2">
      <w:pPr>
        <w:ind w:firstLine="709"/>
        <w:jc w:val="both"/>
        <w:rPr>
          <w:sz w:val="28"/>
          <w:szCs w:val="28"/>
          <w:lang w:val="uk-UA"/>
        </w:rPr>
      </w:pPr>
      <w:r w:rsidRPr="007B50E2">
        <w:rPr>
          <w:sz w:val="28"/>
          <w:szCs w:val="28"/>
          <w:lang w:val="uk-UA"/>
        </w:rPr>
        <w:t>Обсяги прямих іноземних інвестицій (акціонерний капітал) станом</w:t>
      </w:r>
      <w:r w:rsidR="00882750" w:rsidRPr="007B50E2">
        <w:rPr>
          <w:sz w:val="28"/>
          <w:szCs w:val="28"/>
          <w:lang w:val="uk-UA"/>
        </w:rPr>
        <w:t xml:space="preserve"> на 31.12.2014 склав 671,1 </w:t>
      </w:r>
      <w:proofErr w:type="spellStart"/>
      <w:r w:rsidR="00882750" w:rsidRPr="007B50E2">
        <w:rPr>
          <w:sz w:val="28"/>
          <w:szCs w:val="28"/>
          <w:lang w:val="uk-UA"/>
        </w:rPr>
        <w:t>млн</w:t>
      </w:r>
      <w:proofErr w:type="spellEnd"/>
      <w:r w:rsidRPr="007B50E2">
        <w:rPr>
          <w:sz w:val="28"/>
          <w:szCs w:val="28"/>
          <w:lang w:val="uk-UA"/>
        </w:rPr>
        <w:t xml:space="preserve"> дол. США, що на 23,7 % менше обсягів інвестицій на початок 2014 року, та в розрахунку на одн</w:t>
      </w:r>
      <w:r w:rsidR="00987655">
        <w:rPr>
          <w:sz w:val="28"/>
          <w:szCs w:val="28"/>
          <w:lang w:val="uk-UA"/>
        </w:rPr>
        <w:t>у особу населення складає 302,3 </w:t>
      </w:r>
      <w:r w:rsidRPr="007B50E2">
        <w:rPr>
          <w:sz w:val="28"/>
          <w:szCs w:val="28"/>
          <w:lang w:val="uk-UA"/>
        </w:rPr>
        <w:t>дол. США.</w:t>
      </w:r>
    </w:p>
    <w:p w:rsidR="006A25CF" w:rsidRPr="007B50E2" w:rsidRDefault="006A25CF" w:rsidP="007B50E2">
      <w:pPr>
        <w:ind w:firstLine="709"/>
        <w:jc w:val="both"/>
        <w:rPr>
          <w:b/>
          <w:sz w:val="28"/>
          <w:szCs w:val="28"/>
          <w:lang w:val="uk-UA"/>
        </w:rPr>
      </w:pPr>
      <w:r w:rsidRPr="007B50E2">
        <w:rPr>
          <w:b/>
          <w:sz w:val="28"/>
          <w:szCs w:val="28"/>
          <w:lang w:val="uk-UA"/>
        </w:rPr>
        <w:t>Стан розвитку будівельної діяльність.</w:t>
      </w:r>
    </w:p>
    <w:p w:rsidR="006A25CF" w:rsidRPr="007B50E2" w:rsidRDefault="006A25CF" w:rsidP="007B50E2">
      <w:pPr>
        <w:ind w:firstLine="709"/>
        <w:jc w:val="both"/>
        <w:rPr>
          <w:sz w:val="28"/>
          <w:szCs w:val="28"/>
          <w:lang w:val="uk-UA"/>
        </w:rPr>
      </w:pPr>
      <w:r w:rsidRPr="007B50E2">
        <w:rPr>
          <w:sz w:val="28"/>
          <w:szCs w:val="28"/>
          <w:lang w:val="uk-UA"/>
        </w:rPr>
        <w:t>У 2014 році підприємствами області виконано буді</w:t>
      </w:r>
      <w:r w:rsidR="00882750" w:rsidRPr="007B50E2">
        <w:rPr>
          <w:sz w:val="28"/>
          <w:szCs w:val="28"/>
          <w:lang w:val="uk-UA"/>
        </w:rPr>
        <w:t xml:space="preserve">вельних робіт на суму 803,8 </w:t>
      </w:r>
      <w:proofErr w:type="spellStart"/>
      <w:r w:rsidR="00882750" w:rsidRPr="007B50E2">
        <w:rPr>
          <w:sz w:val="28"/>
          <w:szCs w:val="28"/>
          <w:lang w:val="uk-UA"/>
        </w:rPr>
        <w:t>млн</w:t>
      </w:r>
      <w:proofErr w:type="spellEnd"/>
      <w:r w:rsidRPr="007B50E2">
        <w:rPr>
          <w:sz w:val="28"/>
          <w:szCs w:val="28"/>
          <w:lang w:val="uk-UA"/>
        </w:rPr>
        <w:t xml:space="preserve"> грн. Індекс будівельної продукції за 2014 рік порівняно з 2013 роком становив 45,9 %.</w:t>
      </w:r>
    </w:p>
    <w:p w:rsidR="006A25CF" w:rsidRPr="007B50E2" w:rsidRDefault="006A25CF" w:rsidP="007B50E2">
      <w:pPr>
        <w:ind w:firstLine="709"/>
        <w:jc w:val="both"/>
        <w:rPr>
          <w:sz w:val="28"/>
          <w:szCs w:val="28"/>
          <w:lang w:val="uk-UA"/>
        </w:rPr>
      </w:pPr>
      <w:r w:rsidRPr="007B50E2">
        <w:rPr>
          <w:sz w:val="28"/>
          <w:szCs w:val="28"/>
          <w:lang w:val="uk-UA"/>
        </w:rPr>
        <w:t>Проведення активних бойових дій на території області призвело до руйнації значної кількості будівель, як житлових</w:t>
      </w:r>
      <w:r w:rsidR="00091C4E" w:rsidRPr="007B50E2">
        <w:rPr>
          <w:sz w:val="28"/>
          <w:szCs w:val="28"/>
          <w:lang w:val="uk-UA"/>
        </w:rPr>
        <w:t>,</w:t>
      </w:r>
      <w:r w:rsidRPr="007B50E2">
        <w:rPr>
          <w:sz w:val="28"/>
          <w:szCs w:val="28"/>
          <w:lang w:val="uk-UA"/>
        </w:rPr>
        <w:t xml:space="preserve"> так і нежитлових, інженерних споруд. У зв’язку з цим, будівництво не проводилося, основна робота у </w:t>
      </w:r>
      <w:r w:rsidR="00091C4E" w:rsidRPr="007B50E2">
        <w:rPr>
          <w:sz w:val="28"/>
          <w:szCs w:val="28"/>
          <w:lang w:val="uk-UA"/>
        </w:rPr>
        <w:t>цьому</w:t>
      </w:r>
      <w:r w:rsidRPr="007B50E2">
        <w:rPr>
          <w:sz w:val="28"/>
          <w:szCs w:val="28"/>
          <w:lang w:val="uk-UA"/>
        </w:rPr>
        <w:t xml:space="preserve"> напрямку направлена на ремонт та відновлення пошкоджених об’єктів.</w:t>
      </w:r>
    </w:p>
    <w:p w:rsidR="006A25CF" w:rsidRPr="007B50E2" w:rsidRDefault="006A25CF" w:rsidP="007B50E2">
      <w:pPr>
        <w:ind w:firstLine="709"/>
        <w:jc w:val="both"/>
        <w:rPr>
          <w:sz w:val="28"/>
          <w:szCs w:val="28"/>
          <w:lang w:val="uk-UA"/>
        </w:rPr>
      </w:pPr>
      <w:r w:rsidRPr="007B50E2">
        <w:rPr>
          <w:sz w:val="28"/>
          <w:szCs w:val="28"/>
          <w:lang w:val="uk-UA"/>
        </w:rPr>
        <w:t>На загальну тенденцію в 2014 році порівняно з попереднім роком вплинуло зменшення будівництва будівель на 61</w:t>
      </w:r>
      <w:r w:rsidR="00D34281" w:rsidRPr="007B50E2">
        <w:rPr>
          <w:sz w:val="28"/>
          <w:szCs w:val="28"/>
          <w:lang w:val="uk-UA"/>
        </w:rPr>
        <w:t>,0 %, у т.ч. житлових – на 62,7 </w:t>
      </w:r>
      <w:r w:rsidRPr="007B50E2">
        <w:rPr>
          <w:sz w:val="28"/>
          <w:szCs w:val="28"/>
          <w:lang w:val="uk-UA"/>
        </w:rPr>
        <w:t>%, нежитлових –</w:t>
      </w:r>
      <w:r w:rsidR="00091C4E" w:rsidRPr="007B50E2">
        <w:rPr>
          <w:sz w:val="28"/>
          <w:szCs w:val="28"/>
          <w:lang w:val="uk-UA"/>
        </w:rPr>
        <w:t xml:space="preserve"> 60,6 %, інженерних споруд –</w:t>
      </w:r>
      <w:r w:rsidRPr="007B50E2">
        <w:rPr>
          <w:sz w:val="28"/>
          <w:szCs w:val="28"/>
          <w:lang w:val="uk-UA"/>
        </w:rPr>
        <w:t xml:space="preserve"> 44,1 %.</w:t>
      </w:r>
    </w:p>
    <w:p w:rsidR="006A25CF" w:rsidRPr="007B50E2" w:rsidRDefault="006A25CF" w:rsidP="007B50E2">
      <w:pPr>
        <w:ind w:firstLine="709"/>
        <w:jc w:val="both"/>
        <w:rPr>
          <w:sz w:val="28"/>
          <w:szCs w:val="28"/>
          <w:lang w:val="uk-UA"/>
        </w:rPr>
      </w:pPr>
      <w:r w:rsidRPr="007B50E2">
        <w:rPr>
          <w:sz w:val="28"/>
          <w:szCs w:val="28"/>
          <w:lang w:val="uk-UA"/>
        </w:rPr>
        <w:t xml:space="preserve">У 2014 році введено в </w:t>
      </w:r>
      <w:r w:rsidR="00882750" w:rsidRPr="007B50E2">
        <w:rPr>
          <w:sz w:val="28"/>
          <w:szCs w:val="28"/>
          <w:lang w:val="uk-UA"/>
        </w:rPr>
        <w:t>експлуатацію 55,0 тис. м</w:t>
      </w:r>
      <w:r w:rsidR="00882750" w:rsidRPr="007B50E2">
        <w:rPr>
          <w:sz w:val="28"/>
          <w:szCs w:val="28"/>
          <w:vertAlign w:val="superscript"/>
          <w:lang w:val="uk-UA"/>
        </w:rPr>
        <w:t>2</w:t>
      </w:r>
      <w:r w:rsidRPr="007B50E2">
        <w:rPr>
          <w:sz w:val="28"/>
          <w:szCs w:val="28"/>
          <w:lang w:val="uk-UA"/>
        </w:rPr>
        <w:t xml:space="preserve"> загальної площі житла (індивідуальними забудовниками), що на 69,1 % менше </w:t>
      </w:r>
      <w:r w:rsidR="00882750" w:rsidRPr="007B50E2">
        <w:rPr>
          <w:sz w:val="28"/>
          <w:szCs w:val="28"/>
          <w:lang w:val="uk-UA"/>
        </w:rPr>
        <w:t>показника минулого року (178,0 тис. м</w:t>
      </w:r>
      <w:r w:rsidR="00882750" w:rsidRPr="007B50E2">
        <w:rPr>
          <w:sz w:val="28"/>
          <w:szCs w:val="28"/>
          <w:vertAlign w:val="superscript"/>
          <w:lang w:val="uk-UA"/>
        </w:rPr>
        <w:t>2</w:t>
      </w:r>
      <w:r w:rsidRPr="007B50E2">
        <w:rPr>
          <w:sz w:val="28"/>
          <w:szCs w:val="28"/>
          <w:lang w:val="uk-UA"/>
        </w:rPr>
        <w:t>). Це в першу чергу пов’язано з проведенням бойових дій в області.</w:t>
      </w:r>
    </w:p>
    <w:p w:rsidR="00882750" w:rsidRPr="007B50E2" w:rsidRDefault="006A25CF" w:rsidP="007B50E2">
      <w:pPr>
        <w:ind w:firstLine="709"/>
        <w:jc w:val="both"/>
        <w:rPr>
          <w:sz w:val="28"/>
          <w:szCs w:val="28"/>
          <w:lang w:val="uk-UA"/>
        </w:rPr>
      </w:pPr>
      <w:r w:rsidRPr="007B50E2">
        <w:rPr>
          <w:sz w:val="28"/>
          <w:szCs w:val="28"/>
          <w:lang w:val="uk-UA"/>
        </w:rPr>
        <w:t>Загальна площа житлового фонду у 2014 році скла</w:t>
      </w:r>
      <w:r w:rsidR="00091C4E" w:rsidRPr="007B50E2">
        <w:rPr>
          <w:sz w:val="28"/>
          <w:szCs w:val="28"/>
          <w:lang w:val="uk-UA"/>
        </w:rPr>
        <w:t>ла</w:t>
      </w:r>
      <w:r w:rsidR="00746082" w:rsidRPr="007B50E2">
        <w:rPr>
          <w:sz w:val="28"/>
          <w:szCs w:val="28"/>
          <w:lang w:val="uk-UA"/>
        </w:rPr>
        <w:t xml:space="preserve"> 20,82 </w:t>
      </w:r>
      <w:proofErr w:type="spellStart"/>
      <w:r w:rsidR="00746082" w:rsidRPr="007B50E2">
        <w:rPr>
          <w:sz w:val="28"/>
          <w:szCs w:val="28"/>
          <w:lang w:val="uk-UA"/>
        </w:rPr>
        <w:t>млн</w:t>
      </w:r>
      <w:proofErr w:type="spellEnd"/>
      <w:r w:rsidR="00746082" w:rsidRPr="007B50E2">
        <w:rPr>
          <w:sz w:val="28"/>
          <w:szCs w:val="28"/>
          <w:lang w:val="uk-UA"/>
        </w:rPr>
        <w:t xml:space="preserve"> кв. м,</w:t>
      </w:r>
      <w:r w:rsidRPr="007B50E2">
        <w:rPr>
          <w:sz w:val="28"/>
          <w:szCs w:val="28"/>
          <w:lang w:val="uk-UA"/>
        </w:rPr>
        <w:t xml:space="preserve"> </w:t>
      </w:r>
      <w:r w:rsidR="00746082" w:rsidRPr="007B50E2">
        <w:rPr>
          <w:sz w:val="28"/>
          <w:szCs w:val="28"/>
          <w:lang w:val="uk-UA"/>
        </w:rPr>
        <w:t xml:space="preserve">що у </w:t>
      </w:r>
      <w:r w:rsidRPr="007B50E2">
        <w:rPr>
          <w:sz w:val="28"/>
          <w:szCs w:val="28"/>
          <w:lang w:val="uk-UA"/>
        </w:rPr>
        <w:t>порівнянні з 2013 роком майже не змінилася. У середньому на одного мешканця області припадає 22,5 кв. м житлової площі.</w:t>
      </w:r>
      <w:r w:rsidR="00882750" w:rsidRPr="007B50E2">
        <w:rPr>
          <w:sz w:val="28"/>
          <w:szCs w:val="28"/>
          <w:lang w:val="uk-UA"/>
        </w:rPr>
        <w:t xml:space="preserve"> Внаслідок бойових дій на територіях, які підконтрольні українській владі</w:t>
      </w:r>
      <w:r w:rsidR="00D34281" w:rsidRPr="007B50E2">
        <w:rPr>
          <w:sz w:val="28"/>
          <w:szCs w:val="28"/>
          <w:lang w:val="uk-UA"/>
        </w:rPr>
        <w:t>,</w:t>
      </w:r>
      <w:r w:rsidR="00882750" w:rsidRPr="007B50E2">
        <w:rPr>
          <w:sz w:val="28"/>
          <w:szCs w:val="28"/>
          <w:lang w:val="uk-UA"/>
        </w:rPr>
        <w:t xml:space="preserve"> зруйновано та пошкоджено 635 житлових будинків </w:t>
      </w:r>
      <w:r w:rsidR="00746082" w:rsidRPr="007B50E2">
        <w:rPr>
          <w:sz w:val="28"/>
          <w:szCs w:val="28"/>
          <w:lang w:val="uk-UA"/>
        </w:rPr>
        <w:t>(</w:t>
      </w:r>
      <w:r w:rsidR="00882750" w:rsidRPr="007B50E2">
        <w:rPr>
          <w:sz w:val="28"/>
          <w:szCs w:val="28"/>
          <w:lang w:val="uk-UA"/>
        </w:rPr>
        <w:t>інформація коригується щодня</w:t>
      </w:r>
      <w:r w:rsidR="00746082" w:rsidRPr="007B50E2">
        <w:rPr>
          <w:sz w:val="28"/>
          <w:szCs w:val="28"/>
          <w:lang w:val="uk-UA"/>
        </w:rPr>
        <w:t>)</w:t>
      </w:r>
      <w:r w:rsidR="00882750" w:rsidRPr="007B50E2">
        <w:rPr>
          <w:sz w:val="28"/>
          <w:szCs w:val="28"/>
          <w:lang w:val="uk-UA"/>
        </w:rPr>
        <w:t xml:space="preserve">. Потреба в коштах на їх відновлення складає близько 156,1 </w:t>
      </w:r>
      <w:proofErr w:type="spellStart"/>
      <w:r w:rsidR="00882750" w:rsidRPr="007B50E2">
        <w:rPr>
          <w:sz w:val="28"/>
          <w:szCs w:val="28"/>
          <w:lang w:val="uk-UA"/>
        </w:rPr>
        <w:t>млн</w:t>
      </w:r>
      <w:proofErr w:type="spellEnd"/>
      <w:r w:rsidR="00882750" w:rsidRPr="007B50E2">
        <w:rPr>
          <w:sz w:val="28"/>
          <w:szCs w:val="28"/>
          <w:lang w:val="uk-UA"/>
        </w:rPr>
        <w:t xml:space="preserve"> грн.</w:t>
      </w:r>
    </w:p>
    <w:p w:rsidR="006A25CF" w:rsidRPr="007B50E2" w:rsidRDefault="006A25CF" w:rsidP="007B50E2">
      <w:pPr>
        <w:ind w:firstLine="709"/>
        <w:jc w:val="both"/>
        <w:rPr>
          <w:b/>
          <w:sz w:val="28"/>
          <w:szCs w:val="28"/>
          <w:lang w:val="uk-UA"/>
        </w:rPr>
      </w:pPr>
      <w:r w:rsidRPr="007B50E2">
        <w:rPr>
          <w:b/>
          <w:sz w:val="28"/>
          <w:szCs w:val="28"/>
          <w:lang w:val="uk-UA"/>
        </w:rPr>
        <w:t>Стан розвитку зовнішньоекономічної діяльності.</w:t>
      </w:r>
    </w:p>
    <w:p w:rsidR="006A25CF" w:rsidRPr="007B50E2" w:rsidRDefault="006A25CF" w:rsidP="007B50E2">
      <w:pPr>
        <w:ind w:firstLine="709"/>
        <w:jc w:val="both"/>
        <w:rPr>
          <w:sz w:val="28"/>
          <w:szCs w:val="28"/>
          <w:lang w:val="uk-UA"/>
        </w:rPr>
      </w:pPr>
      <w:r w:rsidRPr="007B50E2">
        <w:rPr>
          <w:sz w:val="28"/>
          <w:szCs w:val="28"/>
          <w:lang w:val="uk-UA"/>
        </w:rPr>
        <w:t xml:space="preserve">Зовнішньоторговельний оборот товарів та послуг області за 2014 рік становив 3267,5 </w:t>
      </w:r>
      <w:proofErr w:type="spellStart"/>
      <w:r w:rsidRPr="007B50E2">
        <w:rPr>
          <w:sz w:val="28"/>
          <w:szCs w:val="28"/>
          <w:lang w:val="uk-UA"/>
        </w:rPr>
        <w:t>млн</w:t>
      </w:r>
      <w:proofErr w:type="spellEnd"/>
      <w:r w:rsidRPr="007B50E2">
        <w:rPr>
          <w:sz w:val="28"/>
          <w:szCs w:val="28"/>
          <w:lang w:val="uk-UA"/>
        </w:rPr>
        <w:t xml:space="preserve"> дол. США і зменшився порівняно з 2013 роком на 54,4 % (2013 рік – 7171,6 </w:t>
      </w:r>
      <w:proofErr w:type="spellStart"/>
      <w:r w:rsidRPr="007B50E2">
        <w:rPr>
          <w:sz w:val="28"/>
          <w:szCs w:val="28"/>
          <w:lang w:val="uk-UA"/>
        </w:rPr>
        <w:t>млн</w:t>
      </w:r>
      <w:proofErr w:type="spellEnd"/>
      <w:r w:rsidRPr="007B50E2">
        <w:rPr>
          <w:sz w:val="28"/>
          <w:szCs w:val="28"/>
          <w:lang w:val="uk-UA"/>
        </w:rPr>
        <w:t xml:space="preserve"> дол. США).</w:t>
      </w:r>
    </w:p>
    <w:p w:rsidR="006A25CF" w:rsidRPr="007B50E2" w:rsidRDefault="006A25CF" w:rsidP="007B50E2">
      <w:pPr>
        <w:ind w:firstLine="709"/>
        <w:jc w:val="both"/>
        <w:rPr>
          <w:sz w:val="28"/>
          <w:szCs w:val="28"/>
          <w:lang w:val="uk-UA"/>
        </w:rPr>
      </w:pPr>
      <w:r w:rsidRPr="007B50E2">
        <w:rPr>
          <w:sz w:val="28"/>
          <w:szCs w:val="28"/>
          <w:lang w:val="uk-UA"/>
        </w:rPr>
        <w:t xml:space="preserve">Обсяги експорту товарів та послуг </w:t>
      </w:r>
      <w:r w:rsidR="00746082" w:rsidRPr="007B50E2">
        <w:rPr>
          <w:sz w:val="28"/>
          <w:szCs w:val="28"/>
          <w:lang w:val="uk-UA"/>
        </w:rPr>
        <w:t>зменшилися на 43,0 %, імпорту –</w:t>
      </w:r>
      <w:r w:rsidRPr="007B50E2">
        <w:rPr>
          <w:sz w:val="28"/>
          <w:szCs w:val="28"/>
          <w:lang w:val="uk-UA"/>
        </w:rPr>
        <w:t xml:space="preserve"> </w:t>
      </w:r>
      <w:r w:rsidR="004161D5">
        <w:rPr>
          <w:sz w:val="28"/>
          <w:szCs w:val="28"/>
          <w:lang w:val="uk-UA"/>
        </w:rPr>
        <w:br/>
      </w:r>
      <w:r w:rsidRPr="007B50E2">
        <w:rPr>
          <w:sz w:val="28"/>
          <w:szCs w:val="28"/>
          <w:lang w:val="uk-UA"/>
        </w:rPr>
        <w:t xml:space="preserve">66,6 % і склали відповідно 2109,5 </w:t>
      </w:r>
      <w:proofErr w:type="spellStart"/>
      <w:r w:rsidRPr="007B50E2">
        <w:rPr>
          <w:sz w:val="28"/>
          <w:szCs w:val="28"/>
          <w:lang w:val="uk-UA"/>
        </w:rPr>
        <w:t>млн</w:t>
      </w:r>
      <w:proofErr w:type="spellEnd"/>
      <w:r w:rsidRPr="007B50E2">
        <w:rPr>
          <w:sz w:val="28"/>
          <w:szCs w:val="28"/>
          <w:lang w:val="uk-UA"/>
        </w:rPr>
        <w:t xml:space="preserve"> дол. США та 1158,0 </w:t>
      </w:r>
      <w:proofErr w:type="spellStart"/>
      <w:r w:rsidRPr="007B50E2">
        <w:rPr>
          <w:sz w:val="28"/>
          <w:szCs w:val="28"/>
          <w:lang w:val="uk-UA"/>
        </w:rPr>
        <w:t>млн</w:t>
      </w:r>
      <w:proofErr w:type="spellEnd"/>
      <w:r w:rsidRPr="007B50E2">
        <w:rPr>
          <w:sz w:val="28"/>
          <w:szCs w:val="28"/>
          <w:lang w:val="uk-UA"/>
        </w:rPr>
        <w:t xml:space="preserve"> дол. </w:t>
      </w:r>
      <w:r w:rsidR="00746082" w:rsidRPr="007B50E2">
        <w:rPr>
          <w:sz w:val="28"/>
          <w:szCs w:val="28"/>
          <w:lang w:val="uk-UA"/>
        </w:rPr>
        <w:t xml:space="preserve">США. </w:t>
      </w:r>
      <w:r w:rsidRPr="007B50E2">
        <w:rPr>
          <w:sz w:val="28"/>
          <w:szCs w:val="28"/>
          <w:lang w:val="uk-UA"/>
        </w:rPr>
        <w:t xml:space="preserve">Позитивне сальдо зовнішньоторговельного балансу області за 2014 рік становило 951,5 </w:t>
      </w:r>
      <w:proofErr w:type="spellStart"/>
      <w:r w:rsidRPr="007B50E2">
        <w:rPr>
          <w:sz w:val="28"/>
          <w:szCs w:val="28"/>
          <w:lang w:val="uk-UA"/>
        </w:rPr>
        <w:t>млн</w:t>
      </w:r>
      <w:proofErr w:type="spellEnd"/>
      <w:r w:rsidRPr="007B50E2">
        <w:rPr>
          <w:sz w:val="28"/>
          <w:szCs w:val="28"/>
          <w:lang w:val="uk-UA"/>
        </w:rPr>
        <w:t xml:space="preserve"> дол. США (у 2013 році – 229,0 </w:t>
      </w:r>
      <w:proofErr w:type="spellStart"/>
      <w:r w:rsidRPr="007B50E2">
        <w:rPr>
          <w:sz w:val="28"/>
          <w:szCs w:val="28"/>
          <w:lang w:val="uk-UA"/>
        </w:rPr>
        <w:t>млн</w:t>
      </w:r>
      <w:proofErr w:type="spellEnd"/>
      <w:r w:rsidRPr="007B50E2">
        <w:rPr>
          <w:sz w:val="28"/>
          <w:szCs w:val="28"/>
          <w:lang w:val="uk-UA"/>
        </w:rPr>
        <w:t xml:space="preserve"> дол. США).</w:t>
      </w:r>
    </w:p>
    <w:p w:rsidR="006A25CF" w:rsidRPr="007B50E2" w:rsidRDefault="006A25CF" w:rsidP="007B50E2">
      <w:pPr>
        <w:ind w:firstLine="709"/>
        <w:jc w:val="both"/>
        <w:rPr>
          <w:sz w:val="28"/>
          <w:szCs w:val="28"/>
          <w:lang w:val="uk-UA"/>
        </w:rPr>
      </w:pPr>
      <w:r w:rsidRPr="007B50E2">
        <w:rPr>
          <w:sz w:val="28"/>
          <w:szCs w:val="28"/>
          <w:lang w:val="uk-UA"/>
        </w:rPr>
        <w:t xml:space="preserve">Оборот зовнішньої торгівлі товарами </w:t>
      </w:r>
      <w:r w:rsidR="00882750" w:rsidRPr="007B50E2">
        <w:rPr>
          <w:sz w:val="28"/>
          <w:szCs w:val="28"/>
          <w:lang w:val="uk-UA"/>
        </w:rPr>
        <w:t xml:space="preserve">у 2014 року становив </w:t>
      </w:r>
      <w:r w:rsidR="004161D5">
        <w:rPr>
          <w:sz w:val="28"/>
          <w:szCs w:val="28"/>
          <w:lang w:val="uk-UA"/>
        </w:rPr>
        <w:br/>
      </w:r>
      <w:r w:rsidR="00882750" w:rsidRPr="007B50E2">
        <w:rPr>
          <w:sz w:val="28"/>
          <w:szCs w:val="28"/>
          <w:lang w:val="uk-UA"/>
        </w:rPr>
        <w:t xml:space="preserve">2920,9 </w:t>
      </w:r>
      <w:proofErr w:type="spellStart"/>
      <w:r w:rsidR="00882750" w:rsidRPr="007B50E2">
        <w:rPr>
          <w:sz w:val="28"/>
          <w:szCs w:val="28"/>
          <w:lang w:val="uk-UA"/>
        </w:rPr>
        <w:t>млн</w:t>
      </w:r>
      <w:proofErr w:type="spellEnd"/>
      <w:r w:rsidRPr="007B50E2">
        <w:rPr>
          <w:sz w:val="28"/>
          <w:szCs w:val="28"/>
          <w:lang w:val="uk-UA"/>
        </w:rPr>
        <w:t xml:space="preserve"> дол. США і порівняно з 2013 року зменшився на 54,2 %.</w:t>
      </w:r>
    </w:p>
    <w:p w:rsidR="006A25CF" w:rsidRPr="007B50E2" w:rsidRDefault="006A25CF" w:rsidP="007B50E2">
      <w:pPr>
        <w:ind w:firstLine="709"/>
        <w:jc w:val="both"/>
        <w:rPr>
          <w:sz w:val="28"/>
          <w:szCs w:val="28"/>
          <w:lang w:val="uk-UA"/>
        </w:rPr>
      </w:pPr>
      <w:r w:rsidRPr="007B50E2">
        <w:rPr>
          <w:sz w:val="28"/>
          <w:szCs w:val="28"/>
          <w:lang w:val="uk-UA"/>
        </w:rPr>
        <w:t>Обсяги експорту та імпорту товарів у 2014 року становили відповідно 1904,7</w:t>
      </w:r>
      <w:r w:rsidR="00882750" w:rsidRPr="007B50E2">
        <w:rPr>
          <w:sz w:val="28"/>
          <w:szCs w:val="28"/>
          <w:lang w:val="uk-UA"/>
        </w:rPr>
        <w:t xml:space="preserve"> </w:t>
      </w:r>
      <w:proofErr w:type="spellStart"/>
      <w:r w:rsidR="00882750" w:rsidRPr="007B50E2">
        <w:rPr>
          <w:sz w:val="28"/>
          <w:szCs w:val="28"/>
          <w:lang w:val="uk-UA"/>
        </w:rPr>
        <w:t>млн</w:t>
      </w:r>
      <w:proofErr w:type="spellEnd"/>
      <w:r w:rsidR="00882750" w:rsidRPr="007B50E2">
        <w:rPr>
          <w:sz w:val="28"/>
          <w:szCs w:val="28"/>
          <w:lang w:val="uk-UA"/>
        </w:rPr>
        <w:t xml:space="preserve"> дол. США та 1016,2 </w:t>
      </w:r>
      <w:proofErr w:type="spellStart"/>
      <w:r w:rsidR="00882750" w:rsidRPr="007B50E2">
        <w:rPr>
          <w:sz w:val="28"/>
          <w:szCs w:val="28"/>
          <w:lang w:val="uk-UA"/>
        </w:rPr>
        <w:t>млн</w:t>
      </w:r>
      <w:proofErr w:type="spellEnd"/>
      <w:r w:rsidRPr="007B50E2">
        <w:rPr>
          <w:sz w:val="28"/>
          <w:szCs w:val="28"/>
          <w:lang w:val="uk-UA"/>
        </w:rPr>
        <w:t xml:space="preserve"> дол. США і </w:t>
      </w:r>
      <w:r w:rsidR="00882750" w:rsidRPr="007B50E2">
        <w:rPr>
          <w:sz w:val="28"/>
          <w:szCs w:val="28"/>
          <w:lang w:val="uk-UA"/>
        </w:rPr>
        <w:t xml:space="preserve">зменшилися порівняно з </w:t>
      </w:r>
      <w:r w:rsidR="004161D5">
        <w:rPr>
          <w:sz w:val="28"/>
          <w:szCs w:val="28"/>
          <w:lang w:val="uk-UA"/>
        </w:rPr>
        <w:br/>
      </w:r>
      <w:r w:rsidR="00882750" w:rsidRPr="007B50E2">
        <w:rPr>
          <w:sz w:val="28"/>
          <w:szCs w:val="28"/>
          <w:lang w:val="uk-UA"/>
        </w:rPr>
        <w:t>2013 роком</w:t>
      </w:r>
      <w:r w:rsidRPr="007B50E2">
        <w:rPr>
          <w:sz w:val="28"/>
          <w:szCs w:val="28"/>
          <w:lang w:val="uk-UA"/>
        </w:rPr>
        <w:t xml:space="preserve"> на 46,2 % та 45,1 %</w:t>
      </w:r>
      <w:r w:rsidR="00882750" w:rsidRPr="007B50E2">
        <w:rPr>
          <w:sz w:val="28"/>
          <w:szCs w:val="28"/>
          <w:lang w:val="uk-UA"/>
        </w:rPr>
        <w:t xml:space="preserve"> відповідно</w:t>
      </w:r>
      <w:r w:rsidRPr="007B50E2">
        <w:rPr>
          <w:sz w:val="28"/>
          <w:szCs w:val="28"/>
          <w:lang w:val="uk-UA"/>
        </w:rPr>
        <w:t>. Позитивне сальдо зовнішньої торгів</w:t>
      </w:r>
      <w:r w:rsidR="00882750" w:rsidRPr="007B50E2">
        <w:rPr>
          <w:sz w:val="28"/>
          <w:szCs w:val="28"/>
          <w:lang w:val="uk-UA"/>
        </w:rPr>
        <w:t xml:space="preserve">лі товарами становило 888,5 </w:t>
      </w:r>
      <w:proofErr w:type="spellStart"/>
      <w:r w:rsidR="00882750" w:rsidRPr="007B50E2">
        <w:rPr>
          <w:sz w:val="28"/>
          <w:szCs w:val="28"/>
          <w:lang w:val="uk-UA"/>
        </w:rPr>
        <w:t>млн</w:t>
      </w:r>
      <w:proofErr w:type="spellEnd"/>
      <w:r w:rsidRPr="007B50E2">
        <w:rPr>
          <w:sz w:val="28"/>
          <w:szCs w:val="28"/>
          <w:lang w:val="uk-UA"/>
        </w:rPr>
        <w:t xml:space="preserve"> дол. США (у 2013 р</w:t>
      </w:r>
      <w:r w:rsidR="00882750" w:rsidRPr="007B50E2">
        <w:rPr>
          <w:sz w:val="28"/>
          <w:szCs w:val="28"/>
          <w:lang w:val="uk-UA"/>
        </w:rPr>
        <w:t xml:space="preserve">оку також </w:t>
      </w:r>
      <w:r w:rsidR="004161D5">
        <w:rPr>
          <w:sz w:val="28"/>
          <w:szCs w:val="28"/>
          <w:lang w:val="uk-UA"/>
        </w:rPr>
        <w:br/>
      </w:r>
      <w:r w:rsidR="00882750" w:rsidRPr="007B50E2">
        <w:rPr>
          <w:sz w:val="28"/>
          <w:szCs w:val="28"/>
          <w:lang w:val="uk-UA"/>
        </w:rPr>
        <w:t xml:space="preserve">позитивне – 239,8 </w:t>
      </w:r>
      <w:proofErr w:type="spellStart"/>
      <w:r w:rsidR="00882750" w:rsidRPr="007B50E2">
        <w:rPr>
          <w:sz w:val="28"/>
          <w:szCs w:val="28"/>
          <w:lang w:val="uk-UA"/>
        </w:rPr>
        <w:t>млн</w:t>
      </w:r>
      <w:proofErr w:type="spellEnd"/>
      <w:r w:rsidRPr="007B50E2">
        <w:rPr>
          <w:sz w:val="28"/>
          <w:szCs w:val="28"/>
          <w:lang w:val="uk-UA"/>
        </w:rPr>
        <w:t xml:space="preserve"> дол. США). Коефіцієнт покриття експортом імпорту склав 1,82.</w:t>
      </w:r>
    </w:p>
    <w:p w:rsidR="006A25CF" w:rsidRPr="007B50E2" w:rsidRDefault="006A25CF" w:rsidP="007B50E2">
      <w:pPr>
        <w:ind w:firstLine="709"/>
        <w:jc w:val="both"/>
        <w:rPr>
          <w:b/>
          <w:sz w:val="28"/>
          <w:szCs w:val="28"/>
          <w:lang w:val="uk-UA"/>
        </w:rPr>
      </w:pPr>
      <w:r w:rsidRPr="007B50E2">
        <w:rPr>
          <w:b/>
          <w:sz w:val="28"/>
          <w:szCs w:val="28"/>
          <w:lang w:val="uk-UA"/>
        </w:rPr>
        <w:lastRenderedPageBreak/>
        <w:t>Стан розвитку споживчого ринку.</w:t>
      </w:r>
    </w:p>
    <w:p w:rsidR="006A25CF" w:rsidRPr="007B50E2" w:rsidRDefault="006A25CF" w:rsidP="007B50E2">
      <w:pPr>
        <w:ind w:firstLine="709"/>
        <w:jc w:val="both"/>
        <w:rPr>
          <w:sz w:val="28"/>
          <w:szCs w:val="28"/>
          <w:lang w:val="uk-UA"/>
        </w:rPr>
      </w:pPr>
      <w:r w:rsidRPr="007B50E2">
        <w:rPr>
          <w:sz w:val="28"/>
          <w:szCs w:val="28"/>
          <w:lang w:val="uk-UA"/>
        </w:rPr>
        <w:t xml:space="preserve">Оборот роздрібної торгівлі (до якого включено роздрібний товарооборот підприємств роздрібної торгівлі, розрахункові дані щодо обсягів продажу товарів на ринках та фізичними особами-підприємцями) за 2014 рік становив 21969,9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що на 49,0 % менше обсягу 2013 року.</w:t>
      </w:r>
    </w:p>
    <w:p w:rsidR="006A25CF" w:rsidRPr="007B50E2" w:rsidRDefault="006A25CF" w:rsidP="007B50E2">
      <w:pPr>
        <w:ind w:firstLine="709"/>
        <w:jc w:val="both"/>
        <w:rPr>
          <w:sz w:val="28"/>
          <w:szCs w:val="28"/>
          <w:lang w:val="uk-UA"/>
        </w:rPr>
      </w:pPr>
      <w:r w:rsidRPr="007B50E2">
        <w:rPr>
          <w:sz w:val="28"/>
          <w:szCs w:val="28"/>
          <w:lang w:val="uk-UA"/>
        </w:rPr>
        <w:t>Обсяг роздрібного товарообороту підприємств, що здійснюють діяльність із роздрібної тор</w:t>
      </w:r>
      <w:r w:rsidR="00882750" w:rsidRPr="007B50E2">
        <w:rPr>
          <w:sz w:val="28"/>
          <w:szCs w:val="28"/>
          <w:lang w:val="uk-UA"/>
        </w:rPr>
        <w:t>гівлі</w:t>
      </w:r>
      <w:r w:rsidRPr="007B50E2">
        <w:rPr>
          <w:sz w:val="28"/>
          <w:szCs w:val="28"/>
          <w:lang w:val="uk-UA"/>
        </w:rPr>
        <w:t xml:space="preserve"> за 2014 рік становив 8419,7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що у порівнянних цінах на 50,2 % менше обсягу 2013 року.</w:t>
      </w:r>
    </w:p>
    <w:p w:rsidR="006A25CF" w:rsidRPr="007B50E2" w:rsidRDefault="00882750" w:rsidP="007B50E2">
      <w:pPr>
        <w:ind w:firstLine="709"/>
        <w:jc w:val="both"/>
        <w:rPr>
          <w:sz w:val="28"/>
          <w:szCs w:val="28"/>
          <w:lang w:val="uk-UA"/>
        </w:rPr>
      </w:pPr>
      <w:r w:rsidRPr="007B50E2">
        <w:rPr>
          <w:sz w:val="28"/>
          <w:szCs w:val="28"/>
          <w:lang w:val="uk-UA"/>
        </w:rPr>
        <w:t>Обсяг реалізованих послуг (в</w:t>
      </w:r>
      <w:r w:rsidR="006A25CF" w:rsidRPr="007B50E2">
        <w:rPr>
          <w:sz w:val="28"/>
          <w:szCs w:val="28"/>
          <w:lang w:val="uk-UA"/>
        </w:rPr>
        <w:t xml:space="preserve">ключаючи ПДВ) за 2014 рік склав </w:t>
      </w:r>
      <w:r w:rsidR="004161D5">
        <w:rPr>
          <w:sz w:val="28"/>
          <w:szCs w:val="28"/>
          <w:lang w:val="uk-UA"/>
        </w:rPr>
        <w:br/>
      </w:r>
      <w:r w:rsidR="006A25CF" w:rsidRPr="007B50E2">
        <w:rPr>
          <w:sz w:val="28"/>
          <w:szCs w:val="28"/>
          <w:lang w:val="uk-UA"/>
        </w:rPr>
        <w:t xml:space="preserve">4379,2 </w:t>
      </w:r>
      <w:proofErr w:type="spellStart"/>
      <w:r w:rsidR="006A25CF" w:rsidRPr="007B50E2">
        <w:rPr>
          <w:sz w:val="28"/>
          <w:szCs w:val="28"/>
          <w:lang w:val="uk-UA"/>
        </w:rPr>
        <w:t>млн</w:t>
      </w:r>
      <w:proofErr w:type="spellEnd"/>
      <w:r w:rsidR="006A25CF" w:rsidRPr="007B50E2">
        <w:rPr>
          <w:sz w:val="28"/>
          <w:szCs w:val="28"/>
          <w:lang w:val="uk-UA"/>
        </w:rPr>
        <w:t xml:space="preserve"> </w:t>
      </w:r>
      <w:proofErr w:type="spellStart"/>
      <w:r w:rsidR="006A25CF" w:rsidRPr="007B50E2">
        <w:rPr>
          <w:sz w:val="28"/>
          <w:szCs w:val="28"/>
          <w:lang w:val="uk-UA"/>
        </w:rPr>
        <w:t>грн</w:t>
      </w:r>
      <w:proofErr w:type="spellEnd"/>
      <w:r w:rsidR="006A25CF" w:rsidRPr="007B50E2">
        <w:rPr>
          <w:sz w:val="28"/>
          <w:szCs w:val="28"/>
          <w:lang w:val="uk-UA"/>
        </w:rPr>
        <w:t xml:space="preserve">, у тому числі населенню </w:t>
      </w:r>
      <w:r w:rsidR="00746082" w:rsidRPr="007B50E2">
        <w:rPr>
          <w:sz w:val="28"/>
          <w:szCs w:val="28"/>
          <w:lang w:val="uk-UA"/>
        </w:rPr>
        <w:t xml:space="preserve">- </w:t>
      </w:r>
      <w:r w:rsidR="006A25CF" w:rsidRPr="007B50E2">
        <w:rPr>
          <w:sz w:val="28"/>
          <w:szCs w:val="28"/>
          <w:lang w:val="uk-UA"/>
        </w:rPr>
        <w:t xml:space="preserve">в обсязі 872,7 </w:t>
      </w:r>
      <w:proofErr w:type="spellStart"/>
      <w:r w:rsidR="006A25CF" w:rsidRPr="007B50E2">
        <w:rPr>
          <w:sz w:val="28"/>
          <w:szCs w:val="28"/>
          <w:lang w:val="uk-UA"/>
        </w:rPr>
        <w:t>млн</w:t>
      </w:r>
      <w:proofErr w:type="spellEnd"/>
      <w:r w:rsidR="006A25CF" w:rsidRPr="007B50E2">
        <w:rPr>
          <w:sz w:val="28"/>
          <w:szCs w:val="28"/>
          <w:lang w:val="uk-UA"/>
        </w:rPr>
        <w:t xml:space="preserve"> грн.</w:t>
      </w:r>
      <w:r w:rsidR="00746082" w:rsidRPr="007B50E2">
        <w:rPr>
          <w:sz w:val="28"/>
          <w:szCs w:val="28"/>
          <w:lang w:val="uk-UA"/>
        </w:rPr>
        <w:t>,</w:t>
      </w:r>
      <w:r w:rsidR="006A25CF" w:rsidRPr="007B50E2">
        <w:rPr>
          <w:sz w:val="28"/>
          <w:szCs w:val="28"/>
          <w:lang w:val="uk-UA"/>
        </w:rPr>
        <w:t xml:space="preserve"> </w:t>
      </w:r>
      <w:r w:rsidR="00746082" w:rsidRPr="007B50E2">
        <w:rPr>
          <w:sz w:val="28"/>
          <w:szCs w:val="28"/>
          <w:lang w:val="uk-UA"/>
        </w:rPr>
        <w:t>що менше ніж у 2013 році</w:t>
      </w:r>
      <w:r w:rsidR="006A25CF" w:rsidRPr="007B50E2">
        <w:rPr>
          <w:sz w:val="28"/>
          <w:szCs w:val="28"/>
          <w:lang w:val="uk-UA"/>
        </w:rPr>
        <w:t xml:space="preserve"> </w:t>
      </w:r>
      <w:r w:rsidR="00746082" w:rsidRPr="007B50E2">
        <w:rPr>
          <w:sz w:val="28"/>
          <w:szCs w:val="28"/>
          <w:lang w:val="uk-UA"/>
        </w:rPr>
        <w:t>на</w:t>
      </w:r>
      <w:r w:rsidR="006A25CF" w:rsidRPr="007B50E2">
        <w:rPr>
          <w:sz w:val="28"/>
          <w:szCs w:val="28"/>
          <w:lang w:val="uk-UA"/>
        </w:rPr>
        <w:t xml:space="preserve"> 25,8 % та 48,8 % відповідно.</w:t>
      </w:r>
    </w:p>
    <w:p w:rsidR="006A25CF" w:rsidRPr="007B50E2" w:rsidRDefault="006A25CF" w:rsidP="007B50E2">
      <w:pPr>
        <w:ind w:firstLine="709"/>
        <w:jc w:val="both"/>
        <w:rPr>
          <w:sz w:val="28"/>
          <w:szCs w:val="28"/>
          <w:lang w:val="uk-UA"/>
        </w:rPr>
      </w:pPr>
      <w:r w:rsidRPr="007B50E2">
        <w:rPr>
          <w:sz w:val="28"/>
          <w:szCs w:val="28"/>
          <w:lang w:val="uk-UA"/>
        </w:rPr>
        <w:t xml:space="preserve">Індекс споживчих цін (індекс інфляції) на споживчому ринку області в грудні 2014 року становив 103,0 %, що на рівні загальнодержавного індексу та на 2,1 </w:t>
      </w:r>
      <w:proofErr w:type="spellStart"/>
      <w:r w:rsidRPr="007B50E2">
        <w:rPr>
          <w:sz w:val="28"/>
          <w:szCs w:val="28"/>
          <w:lang w:val="uk-UA"/>
        </w:rPr>
        <w:t>в.п</w:t>
      </w:r>
      <w:proofErr w:type="spellEnd"/>
      <w:r w:rsidRPr="007B50E2">
        <w:rPr>
          <w:sz w:val="28"/>
          <w:szCs w:val="28"/>
          <w:lang w:val="uk-UA"/>
        </w:rPr>
        <w:t>. більше відповідного показника, що склався по Луганській області в грудні 2013 року (100,9 %).</w:t>
      </w:r>
    </w:p>
    <w:p w:rsidR="006A25CF" w:rsidRPr="007B50E2" w:rsidRDefault="006A25CF" w:rsidP="007B50E2">
      <w:pPr>
        <w:ind w:firstLine="709"/>
        <w:jc w:val="both"/>
        <w:rPr>
          <w:sz w:val="28"/>
          <w:szCs w:val="28"/>
          <w:lang w:val="uk-UA"/>
        </w:rPr>
      </w:pPr>
      <w:r w:rsidRPr="007B50E2">
        <w:rPr>
          <w:sz w:val="28"/>
          <w:szCs w:val="28"/>
          <w:lang w:val="uk-UA"/>
        </w:rPr>
        <w:t xml:space="preserve">Індекс споживчих цін (індекс інфляції) на споживчому ринку області за </w:t>
      </w:r>
      <w:r w:rsidRPr="007B50E2">
        <w:rPr>
          <w:sz w:val="28"/>
          <w:szCs w:val="28"/>
          <w:lang w:val="uk-UA"/>
        </w:rPr>
        <w:br/>
        <w:t xml:space="preserve">січень-грудень 2014 року по відношенню до грудня 2013 року становив </w:t>
      </w:r>
      <w:r w:rsidR="004161D5">
        <w:rPr>
          <w:sz w:val="28"/>
          <w:szCs w:val="28"/>
          <w:lang w:val="uk-UA"/>
        </w:rPr>
        <w:br/>
      </w:r>
      <w:r w:rsidRPr="007B50E2">
        <w:rPr>
          <w:sz w:val="28"/>
          <w:szCs w:val="28"/>
          <w:lang w:val="uk-UA"/>
        </w:rPr>
        <w:t xml:space="preserve">125,2 %, що на 0,3 </w:t>
      </w:r>
      <w:proofErr w:type="spellStart"/>
      <w:r w:rsidRPr="007B50E2">
        <w:rPr>
          <w:sz w:val="28"/>
          <w:szCs w:val="28"/>
          <w:lang w:val="uk-UA"/>
        </w:rPr>
        <w:t>в.п</w:t>
      </w:r>
      <w:proofErr w:type="spellEnd"/>
      <w:r w:rsidRPr="007B50E2">
        <w:rPr>
          <w:sz w:val="28"/>
          <w:szCs w:val="28"/>
          <w:lang w:val="uk-UA"/>
        </w:rPr>
        <w:t xml:space="preserve">. більше загальнодержавного індексу та на 23,9 </w:t>
      </w:r>
      <w:proofErr w:type="spellStart"/>
      <w:r w:rsidRPr="007B50E2">
        <w:rPr>
          <w:sz w:val="28"/>
          <w:szCs w:val="28"/>
          <w:lang w:val="uk-UA"/>
        </w:rPr>
        <w:t>в.п</w:t>
      </w:r>
      <w:proofErr w:type="spellEnd"/>
      <w:r w:rsidRPr="007B50E2">
        <w:rPr>
          <w:sz w:val="28"/>
          <w:szCs w:val="28"/>
          <w:lang w:val="uk-UA"/>
        </w:rPr>
        <w:t xml:space="preserve">. більше відповідного показника, що склався по Луганській області в грудні </w:t>
      </w:r>
      <w:r w:rsidR="004161D5">
        <w:rPr>
          <w:sz w:val="28"/>
          <w:szCs w:val="28"/>
          <w:lang w:val="uk-UA"/>
        </w:rPr>
        <w:br/>
      </w:r>
      <w:r w:rsidRPr="007B50E2">
        <w:rPr>
          <w:sz w:val="28"/>
          <w:szCs w:val="28"/>
          <w:lang w:val="uk-UA"/>
        </w:rPr>
        <w:t>2013 року (101,9 %).</w:t>
      </w:r>
    </w:p>
    <w:p w:rsidR="006A25CF" w:rsidRPr="007B50E2" w:rsidRDefault="006A25CF" w:rsidP="007B50E2">
      <w:pPr>
        <w:ind w:firstLine="709"/>
        <w:jc w:val="both"/>
        <w:rPr>
          <w:b/>
          <w:sz w:val="28"/>
          <w:szCs w:val="28"/>
          <w:lang w:val="uk-UA"/>
        </w:rPr>
      </w:pPr>
      <w:r w:rsidRPr="007B50E2">
        <w:rPr>
          <w:b/>
          <w:sz w:val="28"/>
          <w:szCs w:val="28"/>
          <w:lang w:val="uk-UA"/>
        </w:rPr>
        <w:t>Аналіз ситуації у житлово-комунальному господарстві.</w:t>
      </w:r>
    </w:p>
    <w:p w:rsidR="006A25CF" w:rsidRPr="007B50E2" w:rsidRDefault="006A25CF" w:rsidP="007B50E2">
      <w:pPr>
        <w:ind w:firstLine="709"/>
        <w:jc w:val="both"/>
        <w:rPr>
          <w:sz w:val="28"/>
          <w:szCs w:val="28"/>
          <w:lang w:val="uk-UA"/>
        </w:rPr>
      </w:pPr>
      <w:r w:rsidRPr="007B50E2">
        <w:rPr>
          <w:sz w:val="28"/>
          <w:szCs w:val="28"/>
          <w:lang w:val="uk-UA"/>
        </w:rPr>
        <w:t>Рівень оплати населенням спожитих житлово-комунальних послуг з початку року складає 91,1 %, у тому числі у грудні – 76,0 %.</w:t>
      </w:r>
    </w:p>
    <w:p w:rsidR="006A25CF" w:rsidRPr="007B50E2" w:rsidRDefault="006A25CF" w:rsidP="007B50E2">
      <w:pPr>
        <w:ind w:firstLine="709"/>
        <w:jc w:val="both"/>
        <w:rPr>
          <w:sz w:val="28"/>
          <w:szCs w:val="28"/>
          <w:lang w:val="uk-UA"/>
        </w:rPr>
      </w:pPr>
      <w:r w:rsidRPr="007B50E2">
        <w:rPr>
          <w:sz w:val="28"/>
          <w:szCs w:val="28"/>
          <w:lang w:val="uk-UA"/>
        </w:rPr>
        <w:t>Заборгованість населення з оплати житлово-комунальних послуг станом на 01.01.2015 складає 1163</w:t>
      </w:r>
      <w:r w:rsidR="00882750" w:rsidRPr="007B50E2">
        <w:rPr>
          <w:sz w:val="28"/>
          <w:szCs w:val="28"/>
          <w:lang w:val="uk-UA"/>
        </w:rPr>
        <w:t xml:space="preserve"> </w:t>
      </w:r>
      <w:proofErr w:type="spellStart"/>
      <w:r w:rsidR="00882750"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темп зростання до суми заборгованості на 01.01.</w:t>
      </w:r>
      <w:r w:rsidR="00882750" w:rsidRPr="007B50E2">
        <w:rPr>
          <w:sz w:val="28"/>
          <w:szCs w:val="28"/>
          <w:lang w:val="uk-UA"/>
        </w:rPr>
        <w:t>20</w:t>
      </w:r>
      <w:r w:rsidRPr="007B50E2">
        <w:rPr>
          <w:sz w:val="28"/>
          <w:szCs w:val="28"/>
          <w:lang w:val="uk-UA"/>
        </w:rPr>
        <w:t>14 склав 110,0 %.</w:t>
      </w:r>
    </w:p>
    <w:p w:rsidR="006A25CF" w:rsidRPr="007B50E2" w:rsidRDefault="006A25CF" w:rsidP="007B50E2">
      <w:pPr>
        <w:ind w:firstLine="709"/>
        <w:jc w:val="both"/>
        <w:rPr>
          <w:b/>
          <w:sz w:val="28"/>
          <w:szCs w:val="28"/>
          <w:lang w:val="uk-UA"/>
        </w:rPr>
      </w:pPr>
      <w:r w:rsidRPr="007B50E2">
        <w:rPr>
          <w:b/>
          <w:sz w:val="28"/>
          <w:szCs w:val="28"/>
          <w:lang w:val="uk-UA"/>
        </w:rPr>
        <w:t>Аналіз фінансового сектору</w:t>
      </w:r>
      <w:r w:rsidR="00A051EA" w:rsidRPr="007B50E2">
        <w:rPr>
          <w:b/>
          <w:sz w:val="28"/>
          <w:szCs w:val="28"/>
          <w:lang w:val="uk-UA"/>
        </w:rPr>
        <w:t>.</w:t>
      </w:r>
    </w:p>
    <w:p w:rsidR="006A25CF" w:rsidRPr="007B50E2" w:rsidRDefault="006A25CF" w:rsidP="007B50E2">
      <w:pPr>
        <w:ind w:firstLine="709"/>
        <w:jc w:val="both"/>
        <w:rPr>
          <w:sz w:val="28"/>
          <w:szCs w:val="28"/>
          <w:lang w:val="uk-UA"/>
        </w:rPr>
      </w:pPr>
      <w:r w:rsidRPr="007B50E2">
        <w:rPr>
          <w:sz w:val="28"/>
          <w:szCs w:val="28"/>
          <w:lang w:val="uk-UA"/>
        </w:rPr>
        <w:t>Проведення активних бойових дій на території області, руйнування та пошкодження виробничих об’єктів призвело до значного погіршення фінансових результатів суб’єктів господарювання області.</w:t>
      </w:r>
    </w:p>
    <w:p w:rsidR="00D34281" w:rsidRPr="007B50E2" w:rsidRDefault="0092204B" w:rsidP="007B50E2">
      <w:pPr>
        <w:ind w:firstLine="709"/>
        <w:jc w:val="both"/>
        <w:rPr>
          <w:sz w:val="28"/>
          <w:szCs w:val="28"/>
          <w:lang w:val="uk-UA"/>
        </w:rPr>
      </w:pPr>
      <w:r w:rsidRPr="007B50E2">
        <w:rPr>
          <w:sz w:val="28"/>
          <w:szCs w:val="28"/>
          <w:lang w:val="uk-UA"/>
        </w:rPr>
        <w:t xml:space="preserve">У 2014 році очікується значне погіршення ситуації </w:t>
      </w:r>
      <w:r w:rsidR="00746082" w:rsidRPr="007B50E2">
        <w:rPr>
          <w:sz w:val="28"/>
          <w:szCs w:val="28"/>
          <w:lang w:val="uk-UA"/>
        </w:rPr>
        <w:t>у зв’язку з руйнуваннями та пошкодженнями</w:t>
      </w:r>
      <w:r w:rsidRPr="007B50E2">
        <w:rPr>
          <w:sz w:val="28"/>
          <w:szCs w:val="28"/>
          <w:lang w:val="uk-UA"/>
        </w:rPr>
        <w:t xml:space="preserve"> виробничих об’єктів. Фінансовий результат до оподаткування  становитиме 6153,7 </w:t>
      </w:r>
      <w:proofErr w:type="spellStart"/>
      <w:r w:rsidRPr="007B50E2">
        <w:rPr>
          <w:sz w:val="28"/>
          <w:szCs w:val="28"/>
          <w:lang w:val="uk-UA"/>
        </w:rPr>
        <w:t>млн</w:t>
      </w:r>
      <w:proofErr w:type="spellEnd"/>
      <w:r w:rsidRPr="007B50E2">
        <w:rPr>
          <w:sz w:val="28"/>
          <w:szCs w:val="28"/>
          <w:lang w:val="uk-UA"/>
        </w:rPr>
        <w:t xml:space="preserve"> грн. Очікується зменшення кількості прибуткових підприємств до 59,5 % і суми отриманого прибуткового результату до 490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при цьому спостерігається значне збільшення суми отриманих збитків у всіх галузях промисловості, особливо погіршилась ситуація у хімічній та нафтохімічній промисловості, металургії та сфері енергетики. Збитковий фінансовий результат очікується на рівні </w:t>
      </w:r>
      <w:r w:rsidR="004161D5">
        <w:rPr>
          <w:sz w:val="28"/>
          <w:szCs w:val="28"/>
          <w:lang w:val="uk-UA"/>
        </w:rPr>
        <w:br/>
      </w:r>
      <w:r w:rsidRPr="007B50E2">
        <w:rPr>
          <w:sz w:val="28"/>
          <w:szCs w:val="28"/>
          <w:lang w:val="uk-UA"/>
        </w:rPr>
        <w:t xml:space="preserve">6643,7 </w:t>
      </w:r>
      <w:proofErr w:type="spellStart"/>
      <w:r w:rsidRPr="007B50E2">
        <w:rPr>
          <w:sz w:val="28"/>
          <w:szCs w:val="28"/>
          <w:lang w:val="uk-UA"/>
        </w:rPr>
        <w:t>млн</w:t>
      </w:r>
      <w:proofErr w:type="spellEnd"/>
      <w:r w:rsidRPr="007B50E2">
        <w:rPr>
          <w:sz w:val="28"/>
          <w:szCs w:val="28"/>
          <w:lang w:val="uk-UA"/>
        </w:rPr>
        <w:t xml:space="preserve"> грн.</w:t>
      </w:r>
      <w:r w:rsidR="00D34281" w:rsidRPr="007B50E2">
        <w:rPr>
          <w:sz w:val="28"/>
          <w:szCs w:val="28"/>
          <w:lang w:val="uk-UA"/>
        </w:rPr>
        <w:t xml:space="preserve"> Таким чином, очікуються збитки на рівні 6500,0 </w:t>
      </w:r>
      <w:proofErr w:type="spellStart"/>
      <w:r w:rsidR="00D34281" w:rsidRPr="007B50E2">
        <w:rPr>
          <w:sz w:val="28"/>
          <w:szCs w:val="28"/>
          <w:lang w:val="uk-UA"/>
        </w:rPr>
        <w:t>млн</w:t>
      </w:r>
      <w:proofErr w:type="spellEnd"/>
      <w:r w:rsidR="00D34281" w:rsidRPr="007B50E2">
        <w:rPr>
          <w:sz w:val="28"/>
          <w:szCs w:val="28"/>
          <w:lang w:val="uk-UA"/>
        </w:rPr>
        <w:t xml:space="preserve"> </w:t>
      </w:r>
      <w:proofErr w:type="spellStart"/>
      <w:r w:rsidR="00D34281" w:rsidRPr="007B50E2">
        <w:rPr>
          <w:sz w:val="28"/>
          <w:szCs w:val="28"/>
          <w:lang w:val="uk-UA"/>
        </w:rPr>
        <w:t>грн</w:t>
      </w:r>
      <w:proofErr w:type="spellEnd"/>
      <w:r w:rsidR="00D34281" w:rsidRPr="007B50E2">
        <w:rPr>
          <w:sz w:val="28"/>
          <w:szCs w:val="28"/>
          <w:lang w:val="uk-UA"/>
        </w:rPr>
        <w:t>, по галузі машинобудування - 483,1 </w:t>
      </w:r>
      <w:proofErr w:type="spellStart"/>
      <w:r w:rsidR="00D34281" w:rsidRPr="007B50E2">
        <w:rPr>
          <w:sz w:val="28"/>
          <w:szCs w:val="28"/>
          <w:lang w:val="uk-UA"/>
        </w:rPr>
        <w:t>млн</w:t>
      </w:r>
      <w:proofErr w:type="spellEnd"/>
      <w:r w:rsidR="00D34281" w:rsidRPr="007B50E2">
        <w:rPr>
          <w:sz w:val="28"/>
          <w:szCs w:val="28"/>
          <w:lang w:val="uk-UA"/>
        </w:rPr>
        <w:t> грн. Зазначений показник обумовлено фактичною відсутністю виробничої діяльності профільних підприємств з липня 2014 року та їх руйнацією.</w:t>
      </w:r>
    </w:p>
    <w:p w:rsidR="0092204B" w:rsidRPr="007B50E2" w:rsidRDefault="0092204B" w:rsidP="007B50E2">
      <w:pPr>
        <w:ind w:firstLine="709"/>
        <w:jc w:val="both"/>
        <w:rPr>
          <w:sz w:val="28"/>
          <w:szCs w:val="28"/>
          <w:lang w:val="uk-UA"/>
        </w:rPr>
      </w:pPr>
      <w:r w:rsidRPr="007B50E2">
        <w:rPr>
          <w:sz w:val="28"/>
          <w:szCs w:val="28"/>
          <w:lang w:val="uk-UA"/>
        </w:rPr>
        <w:t xml:space="preserve">Фінансовий результат від звичайної діяльності до оподаткування підприємств хімічної  та нафтохімічної промисловості у 2014 році очікується </w:t>
      </w:r>
      <w:r w:rsidRPr="007B50E2">
        <w:rPr>
          <w:sz w:val="28"/>
          <w:szCs w:val="28"/>
          <w:lang w:val="uk-UA"/>
        </w:rPr>
        <w:lastRenderedPageBreak/>
        <w:t xml:space="preserve">збитковий (- 6738,9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на підприємствах целюлозно-паперової промисловості –</w:t>
      </w:r>
      <w:r w:rsidR="00746082" w:rsidRPr="007B50E2">
        <w:rPr>
          <w:sz w:val="28"/>
          <w:szCs w:val="28"/>
          <w:lang w:val="uk-UA"/>
        </w:rPr>
        <w:t xml:space="preserve"> </w:t>
      </w:r>
      <w:r w:rsidRPr="007B50E2">
        <w:rPr>
          <w:sz w:val="28"/>
          <w:szCs w:val="28"/>
          <w:lang w:val="uk-UA"/>
        </w:rPr>
        <w:t xml:space="preserve">230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при цьому у 2015 році по галузі прогнозується зменшення суми збитків до 95,6 </w:t>
      </w:r>
      <w:proofErr w:type="spellStart"/>
      <w:r w:rsidRPr="007B50E2">
        <w:rPr>
          <w:sz w:val="28"/>
          <w:szCs w:val="28"/>
          <w:lang w:val="uk-UA"/>
        </w:rPr>
        <w:t>млн</w:t>
      </w:r>
      <w:proofErr w:type="spellEnd"/>
      <w:r w:rsidRPr="007B50E2">
        <w:rPr>
          <w:sz w:val="28"/>
          <w:szCs w:val="28"/>
          <w:lang w:val="uk-UA"/>
        </w:rPr>
        <w:t xml:space="preserve"> грн.  </w:t>
      </w:r>
    </w:p>
    <w:p w:rsidR="0092204B" w:rsidRPr="007B50E2" w:rsidRDefault="0092204B" w:rsidP="007B50E2">
      <w:pPr>
        <w:ind w:firstLine="709"/>
        <w:jc w:val="both"/>
        <w:rPr>
          <w:sz w:val="28"/>
          <w:szCs w:val="28"/>
          <w:lang w:val="uk-UA"/>
        </w:rPr>
      </w:pPr>
      <w:r w:rsidRPr="007B50E2">
        <w:rPr>
          <w:sz w:val="28"/>
          <w:szCs w:val="28"/>
          <w:lang w:val="uk-UA"/>
        </w:rPr>
        <w:t>За підсу</w:t>
      </w:r>
      <w:r w:rsidR="00746082" w:rsidRPr="007B50E2">
        <w:rPr>
          <w:sz w:val="28"/>
          <w:szCs w:val="28"/>
          <w:lang w:val="uk-UA"/>
        </w:rPr>
        <w:t>мками 2014 року по підприємствах</w:t>
      </w:r>
      <w:r w:rsidRPr="007B50E2">
        <w:rPr>
          <w:sz w:val="28"/>
          <w:szCs w:val="28"/>
          <w:lang w:val="uk-UA"/>
        </w:rPr>
        <w:t xml:space="preserve"> галузі машинобудування очікується збиток у розмірі 88,6 </w:t>
      </w:r>
      <w:proofErr w:type="spellStart"/>
      <w:r w:rsidRPr="007B50E2">
        <w:rPr>
          <w:sz w:val="28"/>
          <w:szCs w:val="28"/>
          <w:lang w:val="uk-UA"/>
        </w:rPr>
        <w:t>млн</w:t>
      </w:r>
      <w:proofErr w:type="spellEnd"/>
      <w:r w:rsidRPr="007B50E2">
        <w:rPr>
          <w:sz w:val="28"/>
          <w:szCs w:val="28"/>
          <w:lang w:val="uk-UA"/>
        </w:rPr>
        <w:t> грн. Зазначений показник обумовлено фактичною відсутністю виробничої діяльності</w:t>
      </w:r>
      <w:r w:rsidR="00D34281" w:rsidRPr="007B50E2">
        <w:rPr>
          <w:sz w:val="28"/>
          <w:szCs w:val="28"/>
          <w:lang w:val="uk-UA"/>
        </w:rPr>
        <w:t xml:space="preserve"> профільних підприємств з липня </w:t>
      </w:r>
      <w:r w:rsidR="00746082" w:rsidRPr="007B50E2">
        <w:rPr>
          <w:sz w:val="28"/>
          <w:szCs w:val="28"/>
          <w:lang w:val="uk-UA"/>
        </w:rPr>
        <w:t>2014</w:t>
      </w:r>
      <w:r w:rsidRPr="007B50E2">
        <w:rPr>
          <w:sz w:val="28"/>
          <w:szCs w:val="28"/>
          <w:lang w:val="uk-UA"/>
        </w:rPr>
        <w:t xml:space="preserve"> року та їх руйнацією. </w:t>
      </w:r>
    </w:p>
    <w:p w:rsidR="006A25CF" w:rsidRPr="007B50E2" w:rsidRDefault="006A25CF" w:rsidP="007B50E2">
      <w:pPr>
        <w:ind w:firstLine="709"/>
        <w:jc w:val="both"/>
        <w:rPr>
          <w:sz w:val="28"/>
          <w:szCs w:val="28"/>
          <w:lang w:val="uk-UA"/>
        </w:rPr>
      </w:pPr>
      <w:r w:rsidRPr="007B50E2">
        <w:rPr>
          <w:sz w:val="28"/>
          <w:szCs w:val="28"/>
          <w:lang w:val="uk-UA"/>
        </w:rPr>
        <w:t>Найбільші збитки залишаються у таких галузях, як хімічна та нафтохімічна, вугільна</w:t>
      </w:r>
      <w:r w:rsidR="00746082" w:rsidRPr="007B50E2">
        <w:rPr>
          <w:sz w:val="28"/>
          <w:szCs w:val="28"/>
          <w:lang w:val="uk-UA"/>
        </w:rPr>
        <w:t>,</w:t>
      </w:r>
      <w:r w:rsidRPr="007B50E2">
        <w:rPr>
          <w:sz w:val="28"/>
          <w:szCs w:val="28"/>
          <w:lang w:val="uk-UA"/>
        </w:rPr>
        <w:t xml:space="preserve"> </w:t>
      </w:r>
      <w:r w:rsidR="00746082" w:rsidRPr="007B50E2">
        <w:rPr>
          <w:sz w:val="28"/>
          <w:szCs w:val="28"/>
          <w:lang w:val="uk-UA"/>
        </w:rPr>
        <w:t>металургійна</w:t>
      </w:r>
      <w:r w:rsidRPr="007B50E2">
        <w:rPr>
          <w:sz w:val="28"/>
          <w:szCs w:val="28"/>
          <w:lang w:val="uk-UA"/>
        </w:rPr>
        <w:t>, виробництво іншої неметалевої мінеральної продукції, житлово-комунальне господарство.</w:t>
      </w:r>
    </w:p>
    <w:p w:rsidR="006A25CF" w:rsidRPr="007B50E2" w:rsidRDefault="006A25CF" w:rsidP="007B50E2">
      <w:pPr>
        <w:ind w:firstLine="709"/>
        <w:jc w:val="both"/>
        <w:rPr>
          <w:b/>
          <w:sz w:val="28"/>
          <w:szCs w:val="28"/>
          <w:lang w:val="uk-UA"/>
        </w:rPr>
      </w:pPr>
      <w:r w:rsidRPr="007B50E2">
        <w:rPr>
          <w:b/>
          <w:sz w:val="28"/>
          <w:szCs w:val="28"/>
          <w:lang w:val="uk-UA"/>
        </w:rPr>
        <w:t>Аналіз соціальної сфери</w:t>
      </w:r>
      <w:r w:rsidR="00A051EA" w:rsidRPr="007B50E2">
        <w:rPr>
          <w:b/>
          <w:sz w:val="28"/>
          <w:szCs w:val="28"/>
          <w:lang w:val="uk-UA"/>
        </w:rPr>
        <w:t>.</w:t>
      </w:r>
    </w:p>
    <w:p w:rsidR="006A25CF" w:rsidRPr="007B50E2" w:rsidRDefault="006A25CF" w:rsidP="007B50E2">
      <w:pPr>
        <w:ind w:firstLine="709"/>
        <w:jc w:val="both"/>
        <w:rPr>
          <w:b/>
          <w:sz w:val="28"/>
          <w:szCs w:val="28"/>
          <w:lang w:val="uk-UA"/>
        </w:rPr>
      </w:pPr>
      <w:r w:rsidRPr="007B50E2">
        <w:rPr>
          <w:b/>
          <w:sz w:val="28"/>
          <w:szCs w:val="28"/>
          <w:lang w:val="uk-UA"/>
        </w:rPr>
        <w:t>Доходи населення</w:t>
      </w:r>
      <w:r w:rsidR="00A051EA" w:rsidRPr="007B50E2">
        <w:rPr>
          <w:b/>
          <w:sz w:val="28"/>
          <w:szCs w:val="28"/>
          <w:lang w:val="uk-UA"/>
        </w:rPr>
        <w:t>.</w:t>
      </w:r>
    </w:p>
    <w:p w:rsidR="006A25CF" w:rsidRPr="007B50E2" w:rsidRDefault="006A25CF" w:rsidP="007B50E2">
      <w:pPr>
        <w:ind w:firstLine="709"/>
        <w:jc w:val="both"/>
        <w:rPr>
          <w:sz w:val="28"/>
          <w:szCs w:val="28"/>
          <w:lang w:val="uk-UA"/>
        </w:rPr>
      </w:pPr>
      <w:r w:rsidRPr="007B50E2">
        <w:rPr>
          <w:sz w:val="28"/>
          <w:szCs w:val="28"/>
          <w:lang w:val="uk-UA"/>
        </w:rPr>
        <w:t xml:space="preserve">Середньомісячна номінальна заробітна плата штатного працівника підприємств, установ, організацій (далі – підприємства) у грудні 2014 року становила 3638 </w:t>
      </w:r>
      <w:proofErr w:type="spellStart"/>
      <w:r w:rsidRPr="007B50E2">
        <w:rPr>
          <w:sz w:val="28"/>
          <w:szCs w:val="28"/>
          <w:lang w:val="uk-UA"/>
        </w:rPr>
        <w:t>грн</w:t>
      </w:r>
      <w:proofErr w:type="spellEnd"/>
      <w:r w:rsidRPr="007B50E2">
        <w:rPr>
          <w:sz w:val="28"/>
          <w:szCs w:val="28"/>
          <w:lang w:val="uk-UA"/>
        </w:rPr>
        <w:t>, що у 3 рази вище рівня мінімал</w:t>
      </w:r>
      <w:r w:rsidR="00D34281" w:rsidRPr="007B50E2">
        <w:rPr>
          <w:sz w:val="28"/>
          <w:szCs w:val="28"/>
          <w:lang w:val="uk-UA"/>
        </w:rPr>
        <w:t>ьної заробітної плати (1218 </w:t>
      </w:r>
      <w:proofErr w:type="spellStart"/>
      <w:r w:rsidR="00882750" w:rsidRPr="007B50E2">
        <w:rPr>
          <w:sz w:val="28"/>
          <w:szCs w:val="28"/>
          <w:lang w:val="uk-UA"/>
        </w:rPr>
        <w:t>грн</w:t>
      </w:r>
      <w:proofErr w:type="spellEnd"/>
      <w:r w:rsidRPr="007B50E2">
        <w:rPr>
          <w:sz w:val="28"/>
          <w:szCs w:val="28"/>
          <w:lang w:val="uk-UA"/>
        </w:rPr>
        <w:t>). Порівняно з листопадом 2014 року розмір заробітної плати збільшився на 7,0 %, а з груднем 2013 року зменшився на 0,5 %. Середньомісячна номінальна заробітна плата за січень-грудень 2014 року менше відповідного показника попереднього року на 5,7</w:t>
      </w:r>
      <w:r w:rsidR="00746082" w:rsidRPr="007B50E2">
        <w:rPr>
          <w:sz w:val="28"/>
          <w:szCs w:val="28"/>
          <w:lang w:val="uk-UA"/>
        </w:rPr>
        <w:t> </w:t>
      </w:r>
      <w:r w:rsidR="00DB1F48" w:rsidRPr="007B50E2">
        <w:rPr>
          <w:sz w:val="28"/>
          <w:szCs w:val="28"/>
          <w:lang w:val="uk-UA"/>
        </w:rPr>
        <w:t>% і становить 3148 </w:t>
      </w:r>
      <w:r w:rsidRPr="007B50E2">
        <w:rPr>
          <w:sz w:val="28"/>
          <w:szCs w:val="28"/>
          <w:lang w:val="uk-UA"/>
        </w:rPr>
        <w:t>грн.</w:t>
      </w:r>
    </w:p>
    <w:p w:rsidR="006A25CF" w:rsidRPr="007B50E2" w:rsidRDefault="006A25CF" w:rsidP="007B50E2">
      <w:pPr>
        <w:ind w:firstLine="709"/>
        <w:jc w:val="both"/>
        <w:rPr>
          <w:sz w:val="28"/>
          <w:szCs w:val="28"/>
          <w:highlight w:val="lightGray"/>
          <w:lang w:val="uk-UA"/>
        </w:rPr>
      </w:pPr>
      <w:r w:rsidRPr="007B50E2">
        <w:rPr>
          <w:sz w:val="28"/>
          <w:szCs w:val="28"/>
          <w:lang w:val="uk-UA"/>
        </w:rPr>
        <w:t xml:space="preserve">Індекс реальної заробітної плати у грудні 2014 року порівняно з листопадом </w:t>
      </w:r>
      <w:r w:rsidR="0070604A" w:rsidRPr="007B50E2">
        <w:rPr>
          <w:sz w:val="28"/>
          <w:szCs w:val="28"/>
          <w:lang w:val="uk-UA"/>
        </w:rPr>
        <w:t>становив 103,3 </w:t>
      </w:r>
      <w:r w:rsidRPr="007B50E2">
        <w:rPr>
          <w:sz w:val="28"/>
          <w:szCs w:val="28"/>
          <w:lang w:val="uk-UA"/>
        </w:rPr>
        <w:t xml:space="preserve">%, за січень-грудень 2014 року до відповідного періоду попереднього року </w:t>
      </w:r>
      <w:r w:rsidR="0070604A" w:rsidRPr="007B50E2">
        <w:rPr>
          <w:sz w:val="28"/>
          <w:szCs w:val="28"/>
          <w:lang w:val="uk-UA"/>
        </w:rPr>
        <w:t>-</w:t>
      </w:r>
      <w:r w:rsidRPr="007B50E2">
        <w:rPr>
          <w:sz w:val="28"/>
          <w:szCs w:val="28"/>
          <w:lang w:val="uk-UA"/>
        </w:rPr>
        <w:t xml:space="preserve"> 86,4%.</w:t>
      </w:r>
    </w:p>
    <w:p w:rsidR="006A25CF" w:rsidRPr="007B50E2" w:rsidRDefault="006A25CF" w:rsidP="007B50E2">
      <w:pPr>
        <w:ind w:firstLine="709"/>
        <w:jc w:val="both"/>
        <w:rPr>
          <w:sz w:val="28"/>
          <w:szCs w:val="28"/>
          <w:lang w:val="uk-UA"/>
        </w:rPr>
      </w:pPr>
      <w:r w:rsidRPr="007B50E2">
        <w:rPr>
          <w:sz w:val="28"/>
          <w:szCs w:val="28"/>
          <w:lang w:val="uk-UA"/>
        </w:rPr>
        <w:t xml:space="preserve">Загальна сума заборгованості із виплати заробітної плати в цілому по Луганській області (без урахування структурних одиниць підприємств, які звітують до органів державної статистики в інших регіонах України) станом на 01.01.2015 становила 364,6 </w:t>
      </w:r>
      <w:proofErr w:type="spellStart"/>
      <w:r w:rsidRPr="007B50E2">
        <w:rPr>
          <w:sz w:val="28"/>
          <w:szCs w:val="28"/>
          <w:lang w:val="uk-UA"/>
        </w:rPr>
        <w:t>млн</w:t>
      </w:r>
      <w:proofErr w:type="spellEnd"/>
      <w:r w:rsidRPr="007B50E2">
        <w:rPr>
          <w:sz w:val="28"/>
          <w:szCs w:val="28"/>
          <w:lang w:val="uk-UA"/>
        </w:rPr>
        <w:t xml:space="preserve"> грн. У порівнянні з попереднім місяцем заборгова</w:t>
      </w:r>
      <w:r w:rsidR="00882750" w:rsidRPr="007B50E2">
        <w:rPr>
          <w:sz w:val="28"/>
          <w:szCs w:val="28"/>
          <w:lang w:val="uk-UA"/>
        </w:rPr>
        <w:t xml:space="preserve">ність збільшилася на 17 </w:t>
      </w:r>
      <w:proofErr w:type="spellStart"/>
      <w:r w:rsidR="00882750" w:rsidRPr="007B50E2">
        <w:rPr>
          <w:sz w:val="28"/>
          <w:szCs w:val="28"/>
          <w:lang w:val="uk-UA"/>
        </w:rPr>
        <w:t>млн</w:t>
      </w:r>
      <w:proofErr w:type="spellEnd"/>
      <w:r w:rsidR="00882750" w:rsidRPr="007B50E2">
        <w:rPr>
          <w:sz w:val="28"/>
          <w:szCs w:val="28"/>
          <w:lang w:val="uk-UA"/>
        </w:rPr>
        <w:t xml:space="preserve"> </w:t>
      </w:r>
      <w:proofErr w:type="spellStart"/>
      <w:r w:rsidR="00882750" w:rsidRPr="007B50E2">
        <w:rPr>
          <w:sz w:val="28"/>
          <w:szCs w:val="28"/>
          <w:lang w:val="uk-UA"/>
        </w:rPr>
        <w:t>грн</w:t>
      </w:r>
      <w:proofErr w:type="spellEnd"/>
      <w:r w:rsidR="0070604A" w:rsidRPr="007B50E2">
        <w:rPr>
          <w:sz w:val="28"/>
          <w:szCs w:val="28"/>
          <w:lang w:val="uk-UA"/>
        </w:rPr>
        <w:t xml:space="preserve"> (104,9 %) та </w:t>
      </w:r>
      <w:r w:rsidRPr="007B50E2">
        <w:rPr>
          <w:sz w:val="28"/>
          <w:szCs w:val="28"/>
          <w:lang w:val="uk-UA"/>
        </w:rPr>
        <w:t xml:space="preserve">з початком року </w:t>
      </w:r>
      <w:r w:rsidR="0070604A" w:rsidRPr="007B50E2">
        <w:rPr>
          <w:sz w:val="28"/>
          <w:szCs w:val="28"/>
          <w:lang w:val="uk-UA"/>
        </w:rPr>
        <w:t>склало 320,4 </w:t>
      </w:r>
      <w:proofErr w:type="spellStart"/>
      <w:r w:rsidR="0070604A" w:rsidRPr="007B50E2">
        <w:rPr>
          <w:sz w:val="28"/>
          <w:szCs w:val="28"/>
          <w:lang w:val="uk-UA"/>
        </w:rPr>
        <w:t>млн</w:t>
      </w:r>
      <w:proofErr w:type="spellEnd"/>
      <w:r w:rsidR="0070604A" w:rsidRPr="007B50E2">
        <w:rPr>
          <w:sz w:val="28"/>
          <w:szCs w:val="28"/>
          <w:lang w:val="uk-UA"/>
        </w:rPr>
        <w:t> </w:t>
      </w:r>
      <w:proofErr w:type="spellStart"/>
      <w:r w:rsidRPr="007B50E2">
        <w:rPr>
          <w:sz w:val="28"/>
          <w:szCs w:val="28"/>
          <w:lang w:val="uk-UA"/>
        </w:rPr>
        <w:t>грн</w:t>
      </w:r>
      <w:proofErr w:type="spellEnd"/>
      <w:r w:rsidRPr="007B50E2">
        <w:rPr>
          <w:sz w:val="28"/>
          <w:szCs w:val="28"/>
          <w:lang w:val="uk-UA"/>
        </w:rPr>
        <w:t xml:space="preserve">, або в 8,2 </w:t>
      </w:r>
      <w:proofErr w:type="spellStart"/>
      <w:r w:rsidRPr="007B50E2">
        <w:rPr>
          <w:sz w:val="28"/>
          <w:szCs w:val="28"/>
          <w:lang w:val="uk-UA"/>
        </w:rPr>
        <w:t>раза</w:t>
      </w:r>
      <w:proofErr w:type="spellEnd"/>
      <w:r w:rsidRPr="007B50E2">
        <w:rPr>
          <w:sz w:val="28"/>
          <w:szCs w:val="28"/>
          <w:lang w:val="uk-UA"/>
        </w:rPr>
        <w:t>.</w:t>
      </w:r>
    </w:p>
    <w:p w:rsidR="006A25CF" w:rsidRPr="007B50E2" w:rsidRDefault="006A25CF" w:rsidP="007B50E2">
      <w:pPr>
        <w:ind w:firstLine="709"/>
        <w:jc w:val="both"/>
        <w:rPr>
          <w:sz w:val="28"/>
          <w:szCs w:val="28"/>
          <w:lang w:val="uk-UA"/>
        </w:rPr>
      </w:pPr>
      <w:r w:rsidRPr="007B50E2">
        <w:rPr>
          <w:sz w:val="28"/>
          <w:szCs w:val="28"/>
          <w:lang w:val="uk-UA"/>
        </w:rPr>
        <w:t xml:space="preserve">По економічно активних підприємствах сума боргу по заробітній платі станом на </w:t>
      </w:r>
      <w:r w:rsidR="0070604A" w:rsidRPr="007B50E2">
        <w:rPr>
          <w:sz w:val="28"/>
          <w:szCs w:val="28"/>
          <w:lang w:val="uk-UA"/>
        </w:rPr>
        <w:t>0</w:t>
      </w:r>
      <w:r w:rsidRPr="007B50E2">
        <w:rPr>
          <w:sz w:val="28"/>
          <w:szCs w:val="28"/>
          <w:lang w:val="uk-UA"/>
        </w:rPr>
        <w:t xml:space="preserve">1 січня 2015 року становила 327,3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у порівнянні з початком року збільшення склало 301,0 </w:t>
      </w:r>
      <w:proofErr w:type="spellStart"/>
      <w:r w:rsidRPr="007B50E2">
        <w:rPr>
          <w:sz w:val="28"/>
          <w:szCs w:val="28"/>
          <w:lang w:val="uk-UA"/>
        </w:rPr>
        <w:t>млн</w:t>
      </w:r>
      <w:proofErr w:type="spellEnd"/>
      <w:r w:rsidRPr="007B50E2">
        <w:rPr>
          <w:sz w:val="28"/>
          <w:szCs w:val="28"/>
          <w:lang w:val="uk-UA"/>
        </w:rPr>
        <w:t xml:space="preserve"> грн. </w:t>
      </w:r>
      <w:r w:rsidR="0070604A" w:rsidRPr="007B50E2">
        <w:rPr>
          <w:sz w:val="28"/>
          <w:szCs w:val="28"/>
          <w:lang w:val="uk-UA"/>
        </w:rPr>
        <w:t>С</w:t>
      </w:r>
      <w:r w:rsidRPr="007B50E2">
        <w:rPr>
          <w:sz w:val="28"/>
          <w:szCs w:val="28"/>
          <w:lang w:val="uk-UA"/>
        </w:rPr>
        <w:t xml:space="preserve">ума невиплаченої заробітної плати </w:t>
      </w:r>
      <w:r w:rsidR="0070604A" w:rsidRPr="007B50E2">
        <w:rPr>
          <w:sz w:val="28"/>
          <w:szCs w:val="28"/>
          <w:lang w:val="uk-UA"/>
        </w:rPr>
        <w:t xml:space="preserve">державними підприємствами </w:t>
      </w:r>
      <w:r w:rsidRPr="007B50E2">
        <w:rPr>
          <w:sz w:val="28"/>
          <w:szCs w:val="28"/>
          <w:lang w:val="uk-UA"/>
        </w:rPr>
        <w:t xml:space="preserve">складає 12,8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(3,9 %), комунальними підприємствами – 24,2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(7,4 %), товариствами з обмеженою відповідальністю – 13,4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(4,1 %), акціонерними товариств</w:t>
      </w:r>
      <w:r w:rsidR="00DB1F48" w:rsidRPr="007B50E2">
        <w:rPr>
          <w:sz w:val="28"/>
          <w:szCs w:val="28"/>
          <w:lang w:val="uk-UA"/>
        </w:rPr>
        <w:t>ами – 5,6 </w:t>
      </w:r>
      <w:proofErr w:type="spellStart"/>
      <w:r w:rsidR="00DB1F48" w:rsidRPr="007B50E2">
        <w:rPr>
          <w:sz w:val="28"/>
          <w:szCs w:val="28"/>
          <w:lang w:val="uk-UA"/>
        </w:rPr>
        <w:t>млн</w:t>
      </w:r>
      <w:proofErr w:type="spellEnd"/>
      <w:r w:rsidR="00DB1F48" w:rsidRPr="007B50E2">
        <w:rPr>
          <w:sz w:val="28"/>
          <w:szCs w:val="28"/>
          <w:lang w:val="uk-UA"/>
        </w:rPr>
        <w:t> </w:t>
      </w:r>
      <w:proofErr w:type="spellStart"/>
      <w:r w:rsidR="00B2250B" w:rsidRPr="007B50E2">
        <w:rPr>
          <w:sz w:val="28"/>
          <w:szCs w:val="28"/>
          <w:lang w:val="uk-UA"/>
        </w:rPr>
        <w:t>грн</w:t>
      </w:r>
      <w:proofErr w:type="spellEnd"/>
      <w:r w:rsidRPr="007B50E2">
        <w:rPr>
          <w:sz w:val="28"/>
          <w:szCs w:val="28"/>
          <w:lang w:val="uk-UA"/>
        </w:rPr>
        <w:t xml:space="preserve"> (1,7 %), філіями (іншими відок</w:t>
      </w:r>
      <w:r w:rsidR="00DB1F48" w:rsidRPr="007B50E2">
        <w:rPr>
          <w:sz w:val="28"/>
          <w:szCs w:val="28"/>
          <w:lang w:val="uk-UA"/>
        </w:rPr>
        <w:t>ремленими підрозділами) – 145,0 </w:t>
      </w:r>
      <w:proofErr w:type="spellStart"/>
      <w:r w:rsidRPr="007B50E2">
        <w:rPr>
          <w:sz w:val="28"/>
          <w:szCs w:val="28"/>
          <w:lang w:val="uk-UA"/>
        </w:rPr>
        <w:t>млн</w:t>
      </w:r>
      <w:proofErr w:type="spellEnd"/>
      <w:r w:rsidRPr="007B50E2">
        <w:rPr>
          <w:sz w:val="28"/>
          <w:szCs w:val="28"/>
          <w:lang w:val="uk-UA"/>
        </w:rPr>
        <w:t xml:space="preserve"> </w:t>
      </w:r>
      <w:proofErr w:type="spellStart"/>
      <w:r w:rsidRPr="007B50E2">
        <w:rPr>
          <w:sz w:val="28"/>
          <w:szCs w:val="28"/>
          <w:lang w:val="uk-UA"/>
        </w:rPr>
        <w:t>грн</w:t>
      </w:r>
      <w:proofErr w:type="spellEnd"/>
      <w:r w:rsidRPr="007B50E2">
        <w:rPr>
          <w:sz w:val="28"/>
          <w:szCs w:val="28"/>
          <w:lang w:val="uk-UA"/>
        </w:rPr>
        <w:t xml:space="preserve"> (44,3 %), приватними підприємст</w:t>
      </w:r>
      <w:r w:rsidR="00B2250B" w:rsidRPr="007B50E2">
        <w:rPr>
          <w:sz w:val="28"/>
          <w:szCs w:val="28"/>
          <w:lang w:val="uk-UA"/>
        </w:rPr>
        <w:t xml:space="preserve">вами – 1,0 </w:t>
      </w:r>
      <w:proofErr w:type="spellStart"/>
      <w:r w:rsidR="00B2250B" w:rsidRPr="007B50E2">
        <w:rPr>
          <w:sz w:val="28"/>
          <w:szCs w:val="28"/>
          <w:lang w:val="uk-UA"/>
        </w:rPr>
        <w:t>млн</w:t>
      </w:r>
      <w:proofErr w:type="spellEnd"/>
      <w:r w:rsidR="00B2250B" w:rsidRPr="007B50E2">
        <w:rPr>
          <w:sz w:val="28"/>
          <w:szCs w:val="28"/>
          <w:lang w:val="uk-UA"/>
        </w:rPr>
        <w:t xml:space="preserve"> </w:t>
      </w:r>
      <w:proofErr w:type="spellStart"/>
      <w:r w:rsidR="00B2250B" w:rsidRPr="007B50E2">
        <w:rPr>
          <w:sz w:val="28"/>
          <w:szCs w:val="28"/>
          <w:lang w:val="uk-UA"/>
        </w:rPr>
        <w:t>грн</w:t>
      </w:r>
      <w:proofErr w:type="spellEnd"/>
      <w:r w:rsidRPr="007B50E2">
        <w:rPr>
          <w:sz w:val="28"/>
          <w:szCs w:val="28"/>
          <w:lang w:val="uk-UA"/>
        </w:rPr>
        <w:t xml:space="preserve"> (0,3 %).</w:t>
      </w:r>
    </w:p>
    <w:p w:rsidR="006A25CF" w:rsidRPr="007B50E2" w:rsidRDefault="006A25CF" w:rsidP="007B50E2">
      <w:pPr>
        <w:ind w:firstLine="709"/>
        <w:jc w:val="both"/>
        <w:rPr>
          <w:b/>
          <w:sz w:val="28"/>
          <w:szCs w:val="28"/>
          <w:lang w:val="uk-UA"/>
        </w:rPr>
      </w:pPr>
      <w:r w:rsidRPr="007B50E2">
        <w:rPr>
          <w:b/>
          <w:sz w:val="28"/>
          <w:szCs w:val="28"/>
          <w:lang w:val="uk-UA"/>
        </w:rPr>
        <w:t>Ринок праці</w:t>
      </w:r>
      <w:r w:rsidR="00B2250B" w:rsidRPr="007B50E2">
        <w:rPr>
          <w:b/>
          <w:sz w:val="28"/>
          <w:szCs w:val="28"/>
          <w:lang w:val="uk-UA"/>
        </w:rPr>
        <w:t>.</w:t>
      </w:r>
    </w:p>
    <w:p w:rsidR="0011202A" w:rsidRPr="007B50E2" w:rsidRDefault="006A25CF" w:rsidP="007B50E2">
      <w:pPr>
        <w:ind w:firstLine="709"/>
        <w:jc w:val="both"/>
        <w:rPr>
          <w:sz w:val="28"/>
          <w:szCs w:val="28"/>
          <w:lang w:val="uk-UA"/>
        </w:rPr>
      </w:pPr>
      <w:r w:rsidRPr="007B50E2">
        <w:rPr>
          <w:sz w:val="28"/>
          <w:szCs w:val="28"/>
          <w:lang w:val="uk-UA"/>
        </w:rPr>
        <w:t xml:space="preserve">Економічно активне населення віком 15-70 років в середньому </w:t>
      </w:r>
      <w:r w:rsidR="004161D5">
        <w:rPr>
          <w:sz w:val="28"/>
          <w:szCs w:val="28"/>
          <w:lang w:val="uk-UA"/>
        </w:rPr>
        <w:br/>
      </w:r>
      <w:r w:rsidRPr="007B50E2">
        <w:rPr>
          <w:sz w:val="28"/>
          <w:szCs w:val="28"/>
          <w:lang w:val="uk-UA"/>
        </w:rPr>
        <w:t>за 2014 р</w:t>
      </w:r>
      <w:r w:rsidR="0011202A" w:rsidRPr="007B50E2">
        <w:rPr>
          <w:sz w:val="28"/>
          <w:szCs w:val="28"/>
          <w:lang w:val="uk-UA"/>
        </w:rPr>
        <w:t>ік</w:t>
      </w:r>
      <w:r w:rsidRPr="007B50E2">
        <w:rPr>
          <w:sz w:val="28"/>
          <w:szCs w:val="28"/>
          <w:lang w:val="uk-UA"/>
        </w:rPr>
        <w:t>, в порівнянні з 2013 рок</w:t>
      </w:r>
      <w:r w:rsidR="0011202A" w:rsidRPr="007B50E2">
        <w:rPr>
          <w:sz w:val="28"/>
          <w:szCs w:val="28"/>
          <w:lang w:val="uk-UA"/>
        </w:rPr>
        <w:t>ом</w:t>
      </w:r>
      <w:r w:rsidRPr="007B50E2">
        <w:rPr>
          <w:sz w:val="28"/>
          <w:szCs w:val="28"/>
          <w:lang w:val="uk-UA"/>
        </w:rPr>
        <w:t xml:space="preserve">, зменшилося на </w:t>
      </w:r>
      <w:r w:rsidR="0011202A" w:rsidRPr="007B50E2">
        <w:rPr>
          <w:sz w:val="28"/>
          <w:szCs w:val="28"/>
          <w:lang w:val="uk-UA"/>
        </w:rPr>
        <w:t>8,1</w:t>
      </w:r>
      <w:r w:rsidR="0070604A" w:rsidRPr="007B50E2">
        <w:rPr>
          <w:sz w:val="28"/>
          <w:szCs w:val="28"/>
          <w:lang w:val="uk-UA"/>
        </w:rPr>
        <w:t> </w:t>
      </w:r>
      <w:r w:rsidRPr="007B50E2">
        <w:rPr>
          <w:sz w:val="28"/>
          <w:szCs w:val="28"/>
          <w:lang w:val="uk-UA"/>
        </w:rPr>
        <w:t xml:space="preserve">%, або </w:t>
      </w:r>
      <w:r w:rsidR="0011202A" w:rsidRPr="007B50E2">
        <w:rPr>
          <w:sz w:val="28"/>
          <w:szCs w:val="28"/>
          <w:lang w:val="uk-UA"/>
        </w:rPr>
        <w:t>87,7</w:t>
      </w:r>
      <w:r w:rsidRPr="007B50E2">
        <w:rPr>
          <w:sz w:val="28"/>
          <w:szCs w:val="28"/>
          <w:lang w:val="uk-UA"/>
        </w:rPr>
        <w:t xml:space="preserve"> тис. осіб</w:t>
      </w:r>
      <w:r w:rsidR="0070604A" w:rsidRPr="007B50E2">
        <w:rPr>
          <w:sz w:val="28"/>
          <w:szCs w:val="28"/>
          <w:lang w:val="uk-UA"/>
        </w:rPr>
        <w:t>,</w:t>
      </w:r>
      <w:r w:rsidRPr="007B50E2">
        <w:rPr>
          <w:sz w:val="28"/>
          <w:szCs w:val="28"/>
          <w:lang w:val="uk-UA"/>
        </w:rPr>
        <w:t xml:space="preserve"> і становило </w:t>
      </w:r>
      <w:r w:rsidR="0011202A" w:rsidRPr="007B50E2">
        <w:rPr>
          <w:sz w:val="28"/>
          <w:szCs w:val="28"/>
          <w:lang w:val="uk-UA"/>
        </w:rPr>
        <w:t>990,3</w:t>
      </w:r>
      <w:r w:rsidRPr="007B50E2">
        <w:rPr>
          <w:sz w:val="28"/>
          <w:szCs w:val="28"/>
          <w:lang w:val="uk-UA"/>
        </w:rPr>
        <w:t xml:space="preserve"> тис. осіб. </w:t>
      </w:r>
      <w:r w:rsidR="0011202A" w:rsidRPr="007B50E2">
        <w:rPr>
          <w:sz w:val="28"/>
          <w:szCs w:val="28"/>
          <w:lang w:val="uk-UA"/>
        </w:rPr>
        <w:t>Зайняте населення у 2014 році –</w:t>
      </w:r>
      <w:r w:rsidRPr="007B50E2">
        <w:rPr>
          <w:sz w:val="28"/>
          <w:szCs w:val="28"/>
          <w:lang w:val="uk-UA"/>
        </w:rPr>
        <w:t xml:space="preserve"> </w:t>
      </w:r>
      <w:r w:rsidR="0011202A" w:rsidRPr="007B50E2">
        <w:rPr>
          <w:sz w:val="28"/>
          <w:szCs w:val="28"/>
          <w:lang w:val="uk-UA"/>
        </w:rPr>
        <w:t>877,6</w:t>
      </w:r>
      <w:r w:rsidRPr="007B50E2">
        <w:rPr>
          <w:sz w:val="28"/>
          <w:szCs w:val="28"/>
          <w:lang w:val="uk-UA"/>
        </w:rPr>
        <w:t xml:space="preserve"> </w:t>
      </w:r>
      <w:proofErr w:type="spellStart"/>
      <w:r w:rsidRPr="007B50E2">
        <w:rPr>
          <w:sz w:val="28"/>
          <w:szCs w:val="28"/>
          <w:lang w:val="uk-UA"/>
        </w:rPr>
        <w:t>тис.</w:t>
      </w:r>
      <w:r w:rsidR="0011202A" w:rsidRPr="007B50E2">
        <w:rPr>
          <w:sz w:val="28"/>
          <w:szCs w:val="28"/>
          <w:lang w:val="uk-UA"/>
        </w:rPr>
        <w:t>осіб</w:t>
      </w:r>
      <w:proofErr w:type="spellEnd"/>
      <w:r w:rsidRPr="007B50E2">
        <w:rPr>
          <w:sz w:val="28"/>
          <w:szCs w:val="28"/>
          <w:lang w:val="uk-UA"/>
        </w:rPr>
        <w:t xml:space="preserve">, що на </w:t>
      </w:r>
      <w:r w:rsidR="0011202A" w:rsidRPr="007B50E2">
        <w:rPr>
          <w:sz w:val="28"/>
          <w:szCs w:val="28"/>
          <w:lang w:val="uk-UA"/>
        </w:rPr>
        <w:t>13,3</w:t>
      </w:r>
      <w:r w:rsidRPr="007B50E2">
        <w:rPr>
          <w:sz w:val="28"/>
          <w:szCs w:val="28"/>
          <w:lang w:val="uk-UA"/>
        </w:rPr>
        <w:t xml:space="preserve"> %, або </w:t>
      </w:r>
      <w:r w:rsidR="0011202A" w:rsidRPr="007B50E2">
        <w:rPr>
          <w:sz w:val="28"/>
          <w:szCs w:val="28"/>
          <w:lang w:val="uk-UA"/>
        </w:rPr>
        <w:t>134,1</w:t>
      </w:r>
      <w:r w:rsidRPr="007B50E2">
        <w:rPr>
          <w:sz w:val="28"/>
          <w:szCs w:val="28"/>
          <w:lang w:val="uk-UA"/>
        </w:rPr>
        <w:t xml:space="preserve"> тис. осіб менше, ніж </w:t>
      </w:r>
      <w:r w:rsidR="0011202A" w:rsidRPr="007B50E2">
        <w:rPr>
          <w:sz w:val="28"/>
          <w:szCs w:val="28"/>
          <w:lang w:val="uk-UA"/>
        </w:rPr>
        <w:t xml:space="preserve">за </w:t>
      </w:r>
      <w:r w:rsidRPr="007B50E2">
        <w:rPr>
          <w:sz w:val="28"/>
          <w:szCs w:val="28"/>
          <w:lang w:val="uk-UA"/>
        </w:rPr>
        <w:t>2013 р</w:t>
      </w:r>
      <w:r w:rsidR="0011202A" w:rsidRPr="007B50E2">
        <w:rPr>
          <w:sz w:val="28"/>
          <w:szCs w:val="28"/>
          <w:lang w:val="uk-UA"/>
        </w:rPr>
        <w:t xml:space="preserve">ік. </w:t>
      </w:r>
    </w:p>
    <w:p w:rsidR="006A25CF" w:rsidRPr="007B50E2" w:rsidRDefault="006A25CF" w:rsidP="007B50E2">
      <w:pPr>
        <w:ind w:firstLine="709"/>
        <w:jc w:val="both"/>
        <w:rPr>
          <w:sz w:val="28"/>
          <w:szCs w:val="28"/>
          <w:lang w:val="uk-UA"/>
        </w:rPr>
      </w:pPr>
      <w:r w:rsidRPr="007B50E2">
        <w:rPr>
          <w:sz w:val="28"/>
          <w:szCs w:val="28"/>
          <w:lang w:val="uk-UA"/>
        </w:rPr>
        <w:lastRenderedPageBreak/>
        <w:t xml:space="preserve">Рівень </w:t>
      </w:r>
      <w:r w:rsidR="0011202A" w:rsidRPr="007B50E2">
        <w:rPr>
          <w:sz w:val="28"/>
          <w:szCs w:val="28"/>
          <w:lang w:val="uk-UA"/>
        </w:rPr>
        <w:t xml:space="preserve">економічної активності населення </w:t>
      </w:r>
      <w:r w:rsidRPr="007B50E2">
        <w:rPr>
          <w:sz w:val="28"/>
          <w:szCs w:val="28"/>
          <w:lang w:val="uk-UA"/>
        </w:rPr>
        <w:t xml:space="preserve">у віці 15-70 років за 2014 </w:t>
      </w:r>
      <w:r w:rsidR="0011202A" w:rsidRPr="007B50E2">
        <w:rPr>
          <w:sz w:val="28"/>
          <w:szCs w:val="28"/>
          <w:lang w:val="uk-UA"/>
        </w:rPr>
        <w:t>рік</w:t>
      </w:r>
      <w:r w:rsidRPr="007B50E2">
        <w:rPr>
          <w:sz w:val="28"/>
          <w:szCs w:val="28"/>
          <w:lang w:val="uk-UA"/>
        </w:rPr>
        <w:t xml:space="preserve"> </w:t>
      </w:r>
      <w:r w:rsidR="0070604A" w:rsidRPr="007B50E2">
        <w:rPr>
          <w:sz w:val="28"/>
          <w:szCs w:val="28"/>
          <w:lang w:val="uk-UA"/>
        </w:rPr>
        <w:t>складав</w:t>
      </w:r>
      <w:r w:rsidRPr="007B50E2">
        <w:rPr>
          <w:sz w:val="28"/>
          <w:szCs w:val="28"/>
          <w:lang w:val="uk-UA"/>
        </w:rPr>
        <w:t xml:space="preserve"> </w:t>
      </w:r>
      <w:r w:rsidR="0011202A" w:rsidRPr="007B50E2">
        <w:rPr>
          <w:sz w:val="28"/>
          <w:szCs w:val="28"/>
          <w:lang w:val="uk-UA"/>
        </w:rPr>
        <w:t>58,7</w:t>
      </w:r>
      <w:r w:rsidR="0070604A" w:rsidRPr="007B50E2">
        <w:rPr>
          <w:sz w:val="28"/>
          <w:szCs w:val="28"/>
          <w:lang w:val="uk-UA"/>
        </w:rPr>
        <w:t> </w:t>
      </w:r>
      <w:r w:rsidRPr="007B50E2">
        <w:rPr>
          <w:sz w:val="28"/>
          <w:szCs w:val="28"/>
          <w:lang w:val="uk-UA"/>
        </w:rPr>
        <w:t xml:space="preserve">% проти </w:t>
      </w:r>
      <w:r w:rsidR="00C54AF9" w:rsidRPr="007B50E2">
        <w:rPr>
          <w:sz w:val="28"/>
          <w:szCs w:val="28"/>
          <w:lang w:val="uk-UA"/>
        </w:rPr>
        <w:t>63,3</w:t>
      </w:r>
      <w:r w:rsidR="0070604A" w:rsidRPr="007B50E2">
        <w:rPr>
          <w:sz w:val="28"/>
          <w:szCs w:val="28"/>
          <w:lang w:val="uk-UA"/>
        </w:rPr>
        <w:t> </w:t>
      </w:r>
      <w:r w:rsidRPr="007B50E2">
        <w:rPr>
          <w:sz w:val="28"/>
          <w:szCs w:val="28"/>
          <w:lang w:val="uk-UA"/>
        </w:rPr>
        <w:t>% в 2013 ро</w:t>
      </w:r>
      <w:r w:rsidR="00C54AF9" w:rsidRPr="007B50E2">
        <w:rPr>
          <w:sz w:val="28"/>
          <w:szCs w:val="28"/>
          <w:lang w:val="uk-UA"/>
        </w:rPr>
        <w:t>ці</w:t>
      </w:r>
      <w:r w:rsidRPr="007B50E2">
        <w:rPr>
          <w:sz w:val="28"/>
          <w:szCs w:val="28"/>
          <w:lang w:val="uk-UA"/>
        </w:rPr>
        <w:t xml:space="preserve">, а </w:t>
      </w:r>
      <w:r w:rsidR="0070604A" w:rsidRPr="007B50E2">
        <w:rPr>
          <w:sz w:val="28"/>
          <w:szCs w:val="28"/>
          <w:lang w:val="uk-UA"/>
        </w:rPr>
        <w:t xml:space="preserve">у працездатному </w:t>
      </w:r>
      <w:proofErr w:type="spellStart"/>
      <w:r w:rsidR="0070604A" w:rsidRPr="007B50E2">
        <w:rPr>
          <w:sz w:val="28"/>
          <w:szCs w:val="28"/>
          <w:lang w:val="uk-UA"/>
        </w:rPr>
        <w:t>віці</w:t>
      </w:r>
      <w:r w:rsidR="00C54AF9" w:rsidRPr="007B50E2">
        <w:rPr>
          <w:sz w:val="28"/>
          <w:szCs w:val="28"/>
          <w:lang w:val="uk-UA"/>
        </w:rPr>
        <w:t>–</w:t>
      </w:r>
      <w:proofErr w:type="spellEnd"/>
      <w:r w:rsidR="00C54AF9" w:rsidRPr="007B50E2">
        <w:rPr>
          <w:sz w:val="28"/>
          <w:szCs w:val="28"/>
          <w:lang w:val="uk-UA"/>
        </w:rPr>
        <w:t xml:space="preserve"> 68,4</w:t>
      </w:r>
      <w:r w:rsidR="0070604A" w:rsidRPr="007B50E2">
        <w:rPr>
          <w:sz w:val="28"/>
          <w:szCs w:val="28"/>
          <w:lang w:val="uk-UA"/>
        </w:rPr>
        <w:t> </w:t>
      </w:r>
      <w:r w:rsidR="00C54AF9" w:rsidRPr="007B50E2">
        <w:rPr>
          <w:sz w:val="28"/>
          <w:szCs w:val="28"/>
          <w:lang w:val="uk-UA"/>
        </w:rPr>
        <w:t xml:space="preserve">% </w:t>
      </w:r>
      <w:r w:rsidR="004161D5">
        <w:rPr>
          <w:sz w:val="28"/>
          <w:szCs w:val="28"/>
          <w:lang w:val="uk-UA"/>
        </w:rPr>
        <w:br/>
      </w:r>
      <w:r w:rsidR="0070604A" w:rsidRPr="007B50E2">
        <w:rPr>
          <w:sz w:val="28"/>
          <w:szCs w:val="28"/>
          <w:lang w:val="uk-UA"/>
        </w:rPr>
        <w:t xml:space="preserve">у 2014 році </w:t>
      </w:r>
      <w:r w:rsidR="00C54AF9" w:rsidRPr="007B50E2">
        <w:rPr>
          <w:sz w:val="28"/>
          <w:szCs w:val="28"/>
          <w:lang w:val="uk-UA"/>
        </w:rPr>
        <w:t>(71,2</w:t>
      </w:r>
      <w:r w:rsidRPr="007B50E2">
        <w:rPr>
          <w:sz w:val="28"/>
          <w:szCs w:val="28"/>
          <w:lang w:val="uk-UA"/>
        </w:rPr>
        <w:t>%</w:t>
      </w:r>
      <w:r w:rsidR="00C54AF9" w:rsidRPr="007B50E2">
        <w:rPr>
          <w:sz w:val="28"/>
          <w:szCs w:val="28"/>
          <w:lang w:val="uk-UA"/>
        </w:rPr>
        <w:t xml:space="preserve"> у 2013 році</w:t>
      </w:r>
      <w:r w:rsidRPr="007B50E2">
        <w:rPr>
          <w:sz w:val="28"/>
          <w:szCs w:val="28"/>
          <w:lang w:val="uk-UA"/>
        </w:rPr>
        <w:t>).</w:t>
      </w:r>
    </w:p>
    <w:p w:rsidR="00C54AF9" w:rsidRPr="007B50E2" w:rsidRDefault="00C54AF9" w:rsidP="007B50E2">
      <w:pPr>
        <w:ind w:firstLine="709"/>
        <w:jc w:val="both"/>
        <w:rPr>
          <w:sz w:val="28"/>
          <w:szCs w:val="28"/>
          <w:lang w:val="uk-UA"/>
        </w:rPr>
      </w:pPr>
      <w:r w:rsidRPr="007B50E2">
        <w:rPr>
          <w:sz w:val="28"/>
          <w:szCs w:val="28"/>
          <w:lang w:val="uk-UA"/>
        </w:rPr>
        <w:t xml:space="preserve">Безробітне населення </w:t>
      </w:r>
      <w:r w:rsidR="0070604A" w:rsidRPr="007B50E2">
        <w:rPr>
          <w:sz w:val="28"/>
          <w:szCs w:val="28"/>
          <w:lang w:val="uk-UA"/>
        </w:rPr>
        <w:t xml:space="preserve">області </w:t>
      </w:r>
      <w:r w:rsidRPr="007B50E2">
        <w:rPr>
          <w:sz w:val="28"/>
          <w:szCs w:val="28"/>
          <w:lang w:val="uk-UA"/>
        </w:rPr>
        <w:t>(за методологією МОП) у 2014 році становило 112,7 тис. осіб, що на 70</w:t>
      </w:r>
      <w:r w:rsidR="0070604A" w:rsidRPr="007B50E2">
        <w:rPr>
          <w:sz w:val="28"/>
          <w:szCs w:val="28"/>
          <w:lang w:val="uk-UA"/>
        </w:rPr>
        <w:t xml:space="preserve"> </w:t>
      </w:r>
      <w:r w:rsidRPr="007B50E2">
        <w:rPr>
          <w:sz w:val="28"/>
          <w:szCs w:val="28"/>
          <w:lang w:val="uk-UA"/>
        </w:rPr>
        <w:t>%, або 46,4 тис. осіб більше</w:t>
      </w:r>
      <w:r w:rsidR="00316F30" w:rsidRPr="007B50E2">
        <w:rPr>
          <w:sz w:val="28"/>
          <w:szCs w:val="28"/>
          <w:lang w:val="uk-UA"/>
        </w:rPr>
        <w:t>,</w:t>
      </w:r>
      <w:r w:rsidRPr="007B50E2">
        <w:rPr>
          <w:sz w:val="28"/>
          <w:szCs w:val="28"/>
          <w:lang w:val="uk-UA"/>
        </w:rPr>
        <w:t xml:space="preserve"> ніж у 2013 році (3 місце серед регіонів України, після Донецької та Дніпропетровської областей). </w:t>
      </w:r>
    </w:p>
    <w:p w:rsidR="006A25CF" w:rsidRPr="007B50E2" w:rsidRDefault="006A25CF" w:rsidP="007B50E2">
      <w:pPr>
        <w:ind w:firstLine="709"/>
        <w:jc w:val="both"/>
        <w:rPr>
          <w:sz w:val="28"/>
          <w:szCs w:val="28"/>
          <w:lang w:val="uk-UA"/>
        </w:rPr>
      </w:pPr>
      <w:r w:rsidRPr="007B50E2">
        <w:rPr>
          <w:sz w:val="28"/>
          <w:szCs w:val="28"/>
          <w:lang w:val="uk-UA"/>
        </w:rPr>
        <w:t xml:space="preserve">Рівень безробіття (за методологією МОП) серед економічно активного населення віком 15–70 років становив </w:t>
      </w:r>
      <w:r w:rsidR="00C54AF9" w:rsidRPr="007B50E2">
        <w:rPr>
          <w:sz w:val="28"/>
          <w:szCs w:val="28"/>
          <w:lang w:val="uk-UA"/>
        </w:rPr>
        <w:t>11,4</w:t>
      </w:r>
      <w:r w:rsidR="00316F30" w:rsidRPr="007B50E2">
        <w:rPr>
          <w:sz w:val="28"/>
          <w:szCs w:val="28"/>
          <w:lang w:val="uk-UA"/>
        </w:rPr>
        <w:t> </w:t>
      </w:r>
      <w:r w:rsidRPr="007B50E2">
        <w:rPr>
          <w:sz w:val="28"/>
          <w:szCs w:val="28"/>
          <w:lang w:val="uk-UA"/>
        </w:rPr>
        <w:t xml:space="preserve">%, а працездатного віку – </w:t>
      </w:r>
      <w:r w:rsidR="00C54AF9" w:rsidRPr="007B50E2">
        <w:rPr>
          <w:sz w:val="28"/>
          <w:szCs w:val="28"/>
          <w:lang w:val="uk-UA"/>
        </w:rPr>
        <w:t>11,8</w:t>
      </w:r>
      <w:r w:rsidRPr="007B50E2">
        <w:rPr>
          <w:sz w:val="28"/>
          <w:szCs w:val="28"/>
          <w:lang w:val="uk-UA"/>
        </w:rPr>
        <w:t xml:space="preserve"> %,</w:t>
      </w:r>
      <w:r w:rsidR="00C54AF9" w:rsidRPr="007B50E2">
        <w:rPr>
          <w:sz w:val="28"/>
          <w:szCs w:val="28"/>
          <w:lang w:val="uk-UA"/>
        </w:rPr>
        <w:t xml:space="preserve"> що значно більше</w:t>
      </w:r>
      <w:r w:rsidR="00316F30" w:rsidRPr="007B50E2">
        <w:rPr>
          <w:sz w:val="28"/>
          <w:szCs w:val="28"/>
          <w:lang w:val="uk-UA"/>
        </w:rPr>
        <w:t>,</w:t>
      </w:r>
      <w:r w:rsidR="00C54AF9" w:rsidRPr="007B50E2">
        <w:rPr>
          <w:sz w:val="28"/>
          <w:szCs w:val="28"/>
          <w:lang w:val="uk-UA"/>
        </w:rPr>
        <w:t xml:space="preserve"> </w:t>
      </w:r>
      <w:r w:rsidRPr="007B50E2">
        <w:rPr>
          <w:sz w:val="28"/>
          <w:szCs w:val="28"/>
          <w:lang w:val="uk-UA"/>
        </w:rPr>
        <w:t>ніж за 2013 р</w:t>
      </w:r>
      <w:r w:rsidR="00C54AF9" w:rsidRPr="007B50E2">
        <w:rPr>
          <w:sz w:val="28"/>
          <w:szCs w:val="28"/>
          <w:lang w:val="uk-UA"/>
        </w:rPr>
        <w:t>ік</w:t>
      </w:r>
      <w:r w:rsidR="00316F30" w:rsidRPr="007B50E2">
        <w:rPr>
          <w:sz w:val="28"/>
          <w:szCs w:val="28"/>
          <w:lang w:val="uk-UA"/>
        </w:rPr>
        <w:t>, -</w:t>
      </w:r>
      <w:r w:rsidRPr="007B50E2">
        <w:rPr>
          <w:sz w:val="28"/>
          <w:szCs w:val="28"/>
          <w:lang w:val="uk-UA"/>
        </w:rPr>
        <w:t xml:space="preserve"> </w:t>
      </w:r>
      <w:r w:rsidR="00C54AF9" w:rsidRPr="007B50E2">
        <w:rPr>
          <w:sz w:val="28"/>
          <w:szCs w:val="28"/>
          <w:lang w:val="uk-UA"/>
        </w:rPr>
        <w:t>6,2</w:t>
      </w:r>
      <w:r w:rsidRPr="007B50E2">
        <w:rPr>
          <w:sz w:val="28"/>
          <w:szCs w:val="28"/>
          <w:lang w:val="uk-UA"/>
        </w:rPr>
        <w:t xml:space="preserve"> % та 6,</w:t>
      </w:r>
      <w:r w:rsidR="00C54AF9" w:rsidRPr="007B50E2">
        <w:rPr>
          <w:sz w:val="28"/>
          <w:szCs w:val="28"/>
          <w:lang w:val="uk-UA"/>
        </w:rPr>
        <w:t>7</w:t>
      </w:r>
      <w:r w:rsidR="00B2250B" w:rsidRPr="007B50E2">
        <w:rPr>
          <w:sz w:val="28"/>
          <w:szCs w:val="28"/>
          <w:lang w:val="uk-UA"/>
        </w:rPr>
        <w:t xml:space="preserve"> % відповідно</w:t>
      </w:r>
      <w:r w:rsidRPr="007B50E2">
        <w:rPr>
          <w:sz w:val="28"/>
          <w:szCs w:val="28"/>
          <w:lang w:val="uk-UA"/>
        </w:rPr>
        <w:t>.</w:t>
      </w:r>
    </w:p>
    <w:p w:rsidR="006A25CF" w:rsidRPr="007B50E2" w:rsidRDefault="006A25CF" w:rsidP="007B50E2">
      <w:pPr>
        <w:ind w:firstLine="709"/>
        <w:jc w:val="both"/>
        <w:rPr>
          <w:sz w:val="28"/>
          <w:szCs w:val="28"/>
          <w:lang w:val="uk-UA"/>
        </w:rPr>
      </w:pPr>
      <w:r w:rsidRPr="007B50E2">
        <w:rPr>
          <w:sz w:val="28"/>
          <w:szCs w:val="28"/>
          <w:lang w:val="uk-UA"/>
        </w:rPr>
        <w:t>Середньооблікова кількість штатних працівників підп</w:t>
      </w:r>
      <w:r w:rsidR="00316F30" w:rsidRPr="007B50E2">
        <w:rPr>
          <w:sz w:val="28"/>
          <w:szCs w:val="28"/>
          <w:lang w:val="uk-UA"/>
        </w:rPr>
        <w:t>риємств, установ та організацій</w:t>
      </w:r>
      <w:r w:rsidRPr="007B50E2">
        <w:rPr>
          <w:sz w:val="28"/>
          <w:szCs w:val="28"/>
          <w:lang w:val="uk-UA"/>
        </w:rPr>
        <w:t xml:space="preserve"> (далі – підприємства) у грудні 2014 року становила 147,5 тис. осіб, що на 343 тис. осіб (69,9 %) менше, ніж у відповідному періоді попереднього року.</w:t>
      </w:r>
    </w:p>
    <w:p w:rsidR="006A25CF" w:rsidRPr="007B50E2" w:rsidRDefault="006A25CF" w:rsidP="007B50E2">
      <w:pPr>
        <w:ind w:firstLine="709"/>
        <w:jc w:val="both"/>
        <w:rPr>
          <w:sz w:val="28"/>
          <w:szCs w:val="28"/>
          <w:lang w:val="uk-UA"/>
        </w:rPr>
      </w:pPr>
      <w:r w:rsidRPr="007B50E2">
        <w:rPr>
          <w:sz w:val="28"/>
          <w:szCs w:val="28"/>
          <w:lang w:val="uk-UA"/>
        </w:rPr>
        <w:t>Кількість зареєстрованих безробітних у державній службі зайнятості на кінець грудня 2014 року становила 17,6 тис. осіб, що на 21,6 % менше аналогічного періоду минулого року. З них 6,8 тис. осіб (або 38,6 %) складає молодь у віці до 35 років.</w:t>
      </w:r>
    </w:p>
    <w:p w:rsidR="006A25CF" w:rsidRPr="007B50E2" w:rsidRDefault="006A25CF" w:rsidP="007B50E2">
      <w:pPr>
        <w:ind w:firstLine="709"/>
        <w:jc w:val="both"/>
        <w:rPr>
          <w:sz w:val="28"/>
          <w:szCs w:val="28"/>
          <w:lang w:val="uk-UA"/>
        </w:rPr>
      </w:pPr>
      <w:r w:rsidRPr="007B50E2">
        <w:rPr>
          <w:sz w:val="28"/>
          <w:szCs w:val="28"/>
          <w:lang w:val="uk-UA"/>
        </w:rPr>
        <w:t>Кількість вільних робочих місць (вакантних посад), заявлених підприємствами, установами й організаціями до служби зайнятості, у грудні 2014 року порівняно з аналогічним періодом попереднього року зменшилася на 0,5 тис.</w:t>
      </w:r>
      <w:r w:rsidR="00B2250B" w:rsidRPr="007B50E2">
        <w:rPr>
          <w:sz w:val="28"/>
          <w:szCs w:val="28"/>
          <w:lang w:val="uk-UA"/>
        </w:rPr>
        <w:t xml:space="preserve"> осіб.</w:t>
      </w:r>
    </w:p>
    <w:p w:rsidR="006A25CF" w:rsidRPr="007B50E2" w:rsidRDefault="006A25CF" w:rsidP="007B50E2">
      <w:pPr>
        <w:ind w:firstLine="709"/>
        <w:jc w:val="both"/>
        <w:rPr>
          <w:sz w:val="28"/>
          <w:szCs w:val="28"/>
          <w:lang w:val="uk-UA"/>
        </w:rPr>
      </w:pPr>
      <w:r w:rsidRPr="007B50E2">
        <w:rPr>
          <w:sz w:val="28"/>
          <w:szCs w:val="28"/>
          <w:lang w:val="uk-UA"/>
        </w:rPr>
        <w:t xml:space="preserve">Навантаження зареєстрованих безробітних на 1 вільне робоче місце (вакантну посаду) на кінець грудня 2014 року збільшилося на 57 осіб і становило 88 осіб. </w:t>
      </w:r>
    </w:p>
    <w:p w:rsidR="006A25CF" w:rsidRPr="007B50E2" w:rsidRDefault="006A25CF" w:rsidP="007B50E2">
      <w:pPr>
        <w:ind w:firstLine="709"/>
        <w:jc w:val="both"/>
        <w:rPr>
          <w:b/>
          <w:sz w:val="28"/>
          <w:szCs w:val="28"/>
          <w:lang w:val="uk-UA"/>
        </w:rPr>
      </w:pPr>
      <w:r w:rsidRPr="007B50E2">
        <w:rPr>
          <w:b/>
          <w:sz w:val="28"/>
          <w:szCs w:val="28"/>
          <w:lang w:val="uk-UA"/>
        </w:rPr>
        <w:t>Демографічна ситуація</w:t>
      </w:r>
    </w:p>
    <w:p w:rsidR="00B2250B" w:rsidRPr="007B50E2" w:rsidRDefault="006A25CF" w:rsidP="007B50E2">
      <w:pPr>
        <w:ind w:firstLine="709"/>
        <w:jc w:val="both"/>
        <w:rPr>
          <w:sz w:val="28"/>
          <w:szCs w:val="28"/>
          <w:lang w:val="uk-UA"/>
        </w:rPr>
      </w:pPr>
      <w:r w:rsidRPr="007B50E2">
        <w:rPr>
          <w:sz w:val="28"/>
          <w:szCs w:val="28"/>
          <w:lang w:val="uk-UA"/>
        </w:rPr>
        <w:t>На</w:t>
      </w:r>
      <w:r w:rsidR="00B2250B" w:rsidRPr="007B50E2">
        <w:rPr>
          <w:sz w:val="28"/>
          <w:szCs w:val="28"/>
          <w:lang w:val="uk-UA"/>
        </w:rPr>
        <w:t xml:space="preserve"> </w:t>
      </w:r>
      <w:r w:rsidR="00316F30" w:rsidRPr="007B50E2">
        <w:rPr>
          <w:sz w:val="28"/>
          <w:szCs w:val="28"/>
          <w:lang w:val="uk-UA"/>
        </w:rPr>
        <w:t>0</w:t>
      </w:r>
      <w:r w:rsidR="00B2250B" w:rsidRPr="007B50E2">
        <w:rPr>
          <w:sz w:val="28"/>
          <w:szCs w:val="28"/>
          <w:lang w:val="uk-UA"/>
        </w:rPr>
        <w:t>1 січня 2015 року на Луганщині</w:t>
      </w:r>
      <w:r w:rsidRPr="007B50E2">
        <w:rPr>
          <w:sz w:val="28"/>
          <w:szCs w:val="28"/>
          <w:lang w:val="uk-UA"/>
        </w:rPr>
        <w:t xml:space="preserve"> проживало 2220,0 тис. осіб. Упродовж 2014 року чисельність населення облас</w:t>
      </w:r>
      <w:r w:rsidR="0015751B" w:rsidRPr="007B50E2">
        <w:rPr>
          <w:sz w:val="28"/>
          <w:szCs w:val="28"/>
          <w:lang w:val="uk-UA"/>
        </w:rPr>
        <w:t xml:space="preserve">ті зменшилася </w:t>
      </w:r>
      <w:r w:rsidR="004161D5">
        <w:rPr>
          <w:sz w:val="28"/>
          <w:szCs w:val="28"/>
          <w:lang w:val="uk-UA"/>
        </w:rPr>
        <w:br/>
      </w:r>
      <w:r w:rsidR="0015751B" w:rsidRPr="007B50E2">
        <w:rPr>
          <w:sz w:val="28"/>
          <w:szCs w:val="28"/>
          <w:lang w:val="uk-UA"/>
        </w:rPr>
        <w:t>на 19,5 тис. осіб</w:t>
      </w:r>
      <w:r w:rsidRPr="007B50E2">
        <w:rPr>
          <w:sz w:val="28"/>
          <w:szCs w:val="28"/>
          <w:lang w:val="uk-UA"/>
        </w:rPr>
        <w:t xml:space="preserve"> (2013 рік – 2239,5 тис. осіб).</w:t>
      </w:r>
      <w:r w:rsidR="00B2250B" w:rsidRPr="007B50E2">
        <w:rPr>
          <w:sz w:val="28"/>
          <w:szCs w:val="28"/>
          <w:lang w:val="uk-UA"/>
        </w:rPr>
        <w:t xml:space="preserve"> За 2014 рік коефіцієнт народжуваності на 1000 наявного населення склав 5 народжених, у порівнянні з минулим роком зменшення склало 4,0. Коефіцієнт смертності скоротився </w:t>
      </w:r>
      <w:r w:rsidR="004161D5">
        <w:rPr>
          <w:sz w:val="28"/>
          <w:szCs w:val="28"/>
          <w:lang w:val="uk-UA"/>
        </w:rPr>
        <w:br/>
      </w:r>
      <w:r w:rsidR="00B2250B" w:rsidRPr="007B50E2">
        <w:rPr>
          <w:sz w:val="28"/>
          <w:szCs w:val="28"/>
          <w:lang w:val="uk-UA"/>
        </w:rPr>
        <w:t xml:space="preserve">на 6,5 та склав 10,2 померлих на 1000 наявного населення. Коефіцієнт смертності дітей у віці до 1 року збільшився на 2,2 та досягнув позначки 9,4. У 2014 році порівняно з 2013 року показник народжуваності зменшився на 44,3 %. Рівень смертності порівняно з 2013 роком зменшився на 36,5 %. </w:t>
      </w:r>
    </w:p>
    <w:p w:rsidR="006A25CF" w:rsidRPr="007B50E2" w:rsidRDefault="006A25CF" w:rsidP="007B50E2">
      <w:pPr>
        <w:ind w:firstLine="709"/>
        <w:jc w:val="both"/>
        <w:rPr>
          <w:sz w:val="28"/>
          <w:szCs w:val="28"/>
          <w:lang w:val="uk-UA"/>
        </w:rPr>
      </w:pPr>
      <w:r w:rsidRPr="007B50E2">
        <w:rPr>
          <w:sz w:val="28"/>
          <w:szCs w:val="28"/>
          <w:lang w:val="uk-UA"/>
        </w:rPr>
        <w:t>Природне скорочення населення становило 11,3 тис. осіб, що на 26,0 % менше</w:t>
      </w:r>
      <w:r w:rsidR="00316F30" w:rsidRPr="007B50E2">
        <w:rPr>
          <w:sz w:val="28"/>
          <w:szCs w:val="28"/>
          <w:lang w:val="uk-UA"/>
        </w:rPr>
        <w:t>,</w:t>
      </w:r>
      <w:r w:rsidRPr="007B50E2">
        <w:rPr>
          <w:sz w:val="28"/>
          <w:szCs w:val="28"/>
          <w:lang w:val="uk-UA"/>
        </w:rPr>
        <w:t xml:space="preserve"> ніж у 2013 року. У зв’язку з проведенням антитерористичної операції, активізувався міграційний відплив працездатного населення в інші регіони України та вимушений переїзд населення на території, які підконтрольні українській владі. Міграційний рух збільшився на 86,0 % та склав 8,1 тис. осіб.</w:t>
      </w:r>
    </w:p>
    <w:p w:rsidR="006A25CF" w:rsidRPr="007B50E2" w:rsidRDefault="006A25CF" w:rsidP="007B50E2">
      <w:pPr>
        <w:ind w:firstLine="709"/>
        <w:jc w:val="both"/>
        <w:rPr>
          <w:sz w:val="28"/>
          <w:szCs w:val="28"/>
          <w:lang w:val="uk-UA"/>
        </w:rPr>
      </w:pPr>
      <w:r w:rsidRPr="007B50E2">
        <w:rPr>
          <w:sz w:val="28"/>
          <w:szCs w:val="28"/>
          <w:lang w:val="uk-UA"/>
        </w:rPr>
        <w:t>На кінець року понад 950 тис. мешканців Донбасу покинули Україну</w:t>
      </w:r>
      <w:r w:rsidR="00535B91" w:rsidRPr="007B50E2">
        <w:rPr>
          <w:sz w:val="28"/>
          <w:szCs w:val="28"/>
          <w:lang w:val="uk-UA"/>
        </w:rPr>
        <w:t>.</w:t>
      </w:r>
      <w:r w:rsidRPr="007B50E2">
        <w:rPr>
          <w:sz w:val="28"/>
          <w:szCs w:val="28"/>
          <w:lang w:val="uk-UA"/>
        </w:rPr>
        <w:t xml:space="preserve"> </w:t>
      </w:r>
      <w:r w:rsidR="00535B91" w:rsidRPr="007B50E2">
        <w:rPr>
          <w:sz w:val="28"/>
          <w:szCs w:val="28"/>
          <w:lang w:val="uk-UA"/>
        </w:rPr>
        <w:t>В</w:t>
      </w:r>
      <w:r w:rsidRPr="007B50E2">
        <w:rPr>
          <w:sz w:val="28"/>
          <w:szCs w:val="28"/>
          <w:lang w:val="uk-UA"/>
        </w:rPr>
        <w:t xml:space="preserve"> Луганській області </w:t>
      </w:r>
      <w:r w:rsidR="00B2250B" w:rsidRPr="007B50E2">
        <w:rPr>
          <w:sz w:val="28"/>
          <w:szCs w:val="28"/>
          <w:lang w:val="uk-UA"/>
        </w:rPr>
        <w:t>більше 190</w:t>
      </w:r>
      <w:r w:rsidRPr="007B50E2">
        <w:rPr>
          <w:sz w:val="28"/>
          <w:szCs w:val="28"/>
          <w:lang w:val="uk-UA"/>
        </w:rPr>
        <w:t xml:space="preserve"> тис. осіб отримали статус переселенців та зареєстровані на територіях, які підконтрольні українській владі.</w:t>
      </w:r>
    </w:p>
    <w:p w:rsidR="004161D5" w:rsidRDefault="004161D5" w:rsidP="007B50E2">
      <w:pPr>
        <w:ind w:firstLine="709"/>
        <w:jc w:val="both"/>
        <w:rPr>
          <w:b/>
          <w:sz w:val="28"/>
          <w:szCs w:val="28"/>
          <w:lang w:val="uk-UA"/>
        </w:rPr>
      </w:pPr>
    </w:p>
    <w:p w:rsidR="00755D80" w:rsidRPr="007B50E2" w:rsidRDefault="0000044B" w:rsidP="007B50E2">
      <w:pPr>
        <w:ind w:firstLine="709"/>
        <w:jc w:val="both"/>
        <w:rPr>
          <w:b/>
          <w:sz w:val="28"/>
          <w:szCs w:val="28"/>
          <w:lang w:val="uk-UA"/>
        </w:rPr>
      </w:pPr>
      <w:r w:rsidRPr="007B50E2">
        <w:rPr>
          <w:b/>
          <w:sz w:val="28"/>
          <w:szCs w:val="28"/>
          <w:lang w:val="uk-UA"/>
        </w:rPr>
        <w:lastRenderedPageBreak/>
        <w:t>Екологічна ситуація на території регіону.</w:t>
      </w:r>
      <w:r w:rsidR="00C34459" w:rsidRPr="007B50E2">
        <w:rPr>
          <w:b/>
          <w:sz w:val="28"/>
          <w:szCs w:val="28"/>
          <w:lang w:val="uk-UA"/>
        </w:rPr>
        <w:t xml:space="preserve"> </w:t>
      </w:r>
    </w:p>
    <w:p w:rsidR="006638A3" w:rsidRPr="007B50E2" w:rsidRDefault="006638A3" w:rsidP="007B50E2">
      <w:pPr>
        <w:ind w:firstLine="709"/>
        <w:jc w:val="both"/>
        <w:rPr>
          <w:sz w:val="28"/>
          <w:szCs w:val="28"/>
          <w:lang w:val="uk-UA" w:eastAsia="uk-UA"/>
        </w:rPr>
      </w:pPr>
      <w:r w:rsidRPr="007B50E2">
        <w:rPr>
          <w:sz w:val="28"/>
          <w:szCs w:val="28"/>
          <w:lang w:val="uk-UA"/>
        </w:rPr>
        <w:t xml:space="preserve">Стан навколишнього середовища Луганської області визначається специфікою її розвитку, характерною для </w:t>
      </w:r>
      <w:r w:rsidR="00B2250B" w:rsidRPr="007B50E2">
        <w:rPr>
          <w:sz w:val="28"/>
          <w:szCs w:val="28"/>
          <w:lang w:val="uk-UA"/>
        </w:rPr>
        <w:t>промислових регіонів України:</w:t>
      </w:r>
      <w:r w:rsidRPr="007B50E2">
        <w:rPr>
          <w:sz w:val="28"/>
          <w:szCs w:val="28"/>
          <w:lang w:val="uk-UA"/>
        </w:rPr>
        <w:t xml:space="preserve"> високим техногенним навантаженням, обумовленим надмірною концентрацією виробництва, включаючи переважно екологічно небезпечне вироб</w:t>
      </w:r>
      <w:r w:rsidR="00B2250B" w:rsidRPr="007B50E2">
        <w:rPr>
          <w:sz w:val="28"/>
          <w:szCs w:val="28"/>
          <w:lang w:val="uk-UA"/>
        </w:rPr>
        <w:t>ництво;</w:t>
      </w:r>
      <w:r w:rsidRPr="007B50E2">
        <w:rPr>
          <w:sz w:val="28"/>
          <w:szCs w:val="28"/>
          <w:lang w:val="uk-UA"/>
        </w:rPr>
        <w:t xml:space="preserve"> довготривалим і безперервним негативним впливом на природні комплекси, що викликає скорочення природно-ресурсного потенціалу, а в деяки</w:t>
      </w:r>
      <w:r w:rsidR="00B2250B" w:rsidRPr="007B50E2">
        <w:rPr>
          <w:sz w:val="28"/>
          <w:szCs w:val="28"/>
          <w:lang w:val="uk-UA"/>
        </w:rPr>
        <w:t>х випадках - його деградацію;</w:t>
      </w:r>
      <w:r w:rsidRPr="007B50E2">
        <w:rPr>
          <w:sz w:val="28"/>
          <w:szCs w:val="28"/>
          <w:lang w:val="uk-UA"/>
        </w:rPr>
        <w:t xml:space="preserve"> використанням застарілих технологій та обладнання, високої </w:t>
      </w:r>
      <w:proofErr w:type="spellStart"/>
      <w:r w:rsidRPr="007B50E2">
        <w:rPr>
          <w:sz w:val="28"/>
          <w:szCs w:val="28"/>
          <w:lang w:val="uk-UA"/>
        </w:rPr>
        <w:t>ресурсо-</w:t>
      </w:r>
      <w:proofErr w:type="spellEnd"/>
      <w:r w:rsidRPr="007B50E2">
        <w:rPr>
          <w:sz w:val="28"/>
          <w:szCs w:val="28"/>
          <w:lang w:val="uk-UA"/>
        </w:rPr>
        <w:t xml:space="preserve"> та енергоємністю виробництва, які призвели </w:t>
      </w:r>
      <w:r w:rsidR="00316F30" w:rsidRPr="007B50E2">
        <w:rPr>
          <w:sz w:val="28"/>
          <w:szCs w:val="28"/>
          <w:lang w:val="uk-UA"/>
        </w:rPr>
        <w:t xml:space="preserve">до </w:t>
      </w:r>
      <w:r w:rsidRPr="007B50E2">
        <w:rPr>
          <w:sz w:val="28"/>
          <w:szCs w:val="28"/>
          <w:lang w:val="uk-UA"/>
        </w:rPr>
        <w:t>накопичення значної кількості відходів, забруднення ґрунтів, повітряного і водного басейнів, скорочення біологічного різноманіття, погіршення якості навколишнього середовища.</w:t>
      </w:r>
      <w:r w:rsidR="00C34459" w:rsidRPr="007B50E2">
        <w:rPr>
          <w:sz w:val="28"/>
          <w:szCs w:val="28"/>
          <w:lang w:val="uk-UA"/>
        </w:rPr>
        <w:t xml:space="preserve"> </w:t>
      </w:r>
      <w:r w:rsidRPr="007B50E2">
        <w:rPr>
          <w:sz w:val="28"/>
          <w:szCs w:val="28"/>
          <w:lang w:val="uk-UA"/>
        </w:rPr>
        <w:t>Зазначені чинники обумовлюють несприятливу якість навколишнього середовища, підвищений ризик виникнення надзвичайних ситуацій техногенного характеру, деградацію природних комплексів, створюють загрозу екологічній безпеці</w:t>
      </w:r>
      <w:r w:rsidR="00987655">
        <w:rPr>
          <w:sz w:val="28"/>
          <w:szCs w:val="28"/>
          <w:lang w:val="uk-UA"/>
        </w:rPr>
        <w:t xml:space="preserve"> Луганської області. Близько 70 </w:t>
      </w:r>
      <w:r w:rsidRPr="007B50E2">
        <w:rPr>
          <w:sz w:val="28"/>
          <w:szCs w:val="28"/>
          <w:lang w:val="uk-UA"/>
        </w:rPr>
        <w:t>% населення області проживає в умовах перевищення гранично допустимих концентрацій за змістом токсичних речовин в атмосферному повітрі. Валові викиди забруднюючих речовин в атмосферне повітря складають в середньому 550 тис. тонн на рік.</w:t>
      </w:r>
      <w:r w:rsidR="00D447B5" w:rsidRPr="007B50E2">
        <w:rPr>
          <w:sz w:val="28"/>
          <w:szCs w:val="28"/>
          <w:lang w:val="uk-UA"/>
        </w:rPr>
        <w:t xml:space="preserve"> </w:t>
      </w:r>
      <w:r w:rsidRPr="007B50E2">
        <w:rPr>
          <w:sz w:val="28"/>
          <w:szCs w:val="28"/>
          <w:lang w:val="uk-UA" w:eastAsia="uk-UA"/>
        </w:rPr>
        <w:t xml:space="preserve">За видами економічної діяльності обсяги викидів в атмосферне повітря розподіляються </w:t>
      </w:r>
      <w:r w:rsidR="00316F30" w:rsidRPr="007B50E2">
        <w:rPr>
          <w:sz w:val="28"/>
          <w:szCs w:val="28"/>
          <w:lang w:val="uk-UA" w:eastAsia="uk-UA"/>
        </w:rPr>
        <w:t>таким</w:t>
      </w:r>
      <w:r w:rsidRPr="007B50E2">
        <w:rPr>
          <w:sz w:val="28"/>
          <w:szCs w:val="28"/>
          <w:lang w:val="uk-UA" w:eastAsia="uk-UA"/>
        </w:rPr>
        <w:t xml:space="preserve"> чином: енергетика – 29,7 % від валового обсягу викидів по області; переробна промисловість – 32 %; металургія – 19,8 %;  нафтова промисловість – 6</w:t>
      </w:r>
      <w:r w:rsidR="00987655">
        <w:rPr>
          <w:sz w:val="28"/>
          <w:szCs w:val="28"/>
          <w:lang w:val="uk-UA" w:eastAsia="uk-UA"/>
        </w:rPr>
        <w:t>,2 %, хімічна промисловість –</w:t>
      </w:r>
      <w:r w:rsidR="008B6E72" w:rsidRPr="007B50E2">
        <w:rPr>
          <w:sz w:val="28"/>
          <w:szCs w:val="28"/>
          <w:lang w:val="uk-UA" w:eastAsia="uk-UA"/>
        </w:rPr>
        <w:t>3 </w:t>
      </w:r>
      <w:r w:rsidRPr="007B50E2">
        <w:rPr>
          <w:sz w:val="28"/>
          <w:szCs w:val="28"/>
          <w:lang w:val="uk-UA" w:eastAsia="uk-UA"/>
        </w:rPr>
        <w:t>%.</w:t>
      </w:r>
    </w:p>
    <w:p w:rsidR="004B4281" w:rsidRPr="007B50E2" w:rsidRDefault="006638A3" w:rsidP="007B50E2">
      <w:pPr>
        <w:ind w:firstLine="709"/>
        <w:jc w:val="both"/>
        <w:rPr>
          <w:sz w:val="28"/>
          <w:szCs w:val="28"/>
          <w:lang w:val="uk-UA"/>
        </w:rPr>
      </w:pPr>
      <w:r w:rsidRPr="007B50E2">
        <w:rPr>
          <w:sz w:val="28"/>
          <w:szCs w:val="28"/>
          <w:lang w:val="uk-UA"/>
        </w:rPr>
        <w:t xml:space="preserve">Основними забруднювачами водних об'єктів є промислові підприємства, якими скидається до 500 тис. тонн </w:t>
      </w:r>
      <w:r w:rsidR="00316F30" w:rsidRPr="007B50E2">
        <w:rPr>
          <w:sz w:val="28"/>
          <w:szCs w:val="28"/>
          <w:lang w:val="uk-UA"/>
        </w:rPr>
        <w:t>шкідливих</w:t>
      </w:r>
      <w:r w:rsidRPr="007B50E2">
        <w:rPr>
          <w:sz w:val="28"/>
          <w:szCs w:val="28"/>
          <w:lang w:val="uk-UA"/>
        </w:rPr>
        <w:t xml:space="preserve"> речовин, у тому числі до 400 тис. тонн підприємствами вугільно-видобувного комплексу. Зі зворотними водами підприємств житлово-комунальної сфери надходить понад 90 тис. тонн забруднюючих речовин (близько 25 %). Це обумовлено значним фізичним та моральним зносом основних фондів, відсутністю систем доочистки, постійним порушенням вимог експлуатації очисних споруд. Підземні води також </w:t>
      </w:r>
      <w:r w:rsidR="00316F30" w:rsidRPr="007B50E2">
        <w:rPr>
          <w:sz w:val="28"/>
          <w:szCs w:val="28"/>
          <w:lang w:val="uk-UA"/>
        </w:rPr>
        <w:t>зазнають</w:t>
      </w:r>
      <w:r w:rsidRPr="007B50E2">
        <w:rPr>
          <w:sz w:val="28"/>
          <w:szCs w:val="28"/>
          <w:lang w:val="uk-UA"/>
        </w:rPr>
        <w:t xml:space="preserve"> значн</w:t>
      </w:r>
      <w:r w:rsidR="00316F30" w:rsidRPr="007B50E2">
        <w:rPr>
          <w:sz w:val="28"/>
          <w:szCs w:val="28"/>
          <w:lang w:val="uk-UA"/>
        </w:rPr>
        <w:t>ого</w:t>
      </w:r>
      <w:r w:rsidRPr="007B50E2">
        <w:rPr>
          <w:sz w:val="28"/>
          <w:szCs w:val="28"/>
          <w:lang w:val="uk-UA"/>
        </w:rPr>
        <w:t xml:space="preserve"> техногенн</w:t>
      </w:r>
      <w:r w:rsidR="00316F30" w:rsidRPr="007B50E2">
        <w:rPr>
          <w:sz w:val="28"/>
          <w:szCs w:val="28"/>
          <w:lang w:val="uk-UA"/>
        </w:rPr>
        <w:t xml:space="preserve">ого </w:t>
      </w:r>
      <w:r w:rsidRPr="007B50E2">
        <w:rPr>
          <w:sz w:val="28"/>
          <w:szCs w:val="28"/>
          <w:lang w:val="uk-UA"/>
        </w:rPr>
        <w:t>вплив</w:t>
      </w:r>
      <w:r w:rsidR="00316F30" w:rsidRPr="007B50E2">
        <w:rPr>
          <w:sz w:val="28"/>
          <w:szCs w:val="28"/>
          <w:lang w:val="uk-UA"/>
        </w:rPr>
        <w:t>у</w:t>
      </w:r>
      <w:r w:rsidRPr="007B50E2">
        <w:rPr>
          <w:sz w:val="28"/>
          <w:szCs w:val="28"/>
          <w:lang w:val="uk-UA"/>
        </w:rPr>
        <w:t xml:space="preserve"> </w:t>
      </w:r>
      <w:r w:rsidR="00316F30" w:rsidRPr="007B50E2">
        <w:rPr>
          <w:sz w:val="28"/>
          <w:szCs w:val="28"/>
          <w:lang w:val="uk-UA"/>
        </w:rPr>
        <w:t>від</w:t>
      </w:r>
      <w:r w:rsidRPr="007B50E2">
        <w:rPr>
          <w:sz w:val="28"/>
          <w:szCs w:val="28"/>
          <w:lang w:val="uk-UA"/>
        </w:rPr>
        <w:t xml:space="preserve"> фільтрації поверхневих вод із забруднених ґрунтів. </w:t>
      </w:r>
    </w:p>
    <w:p w:rsidR="006638A3" w:rsidRPr="007B50E2" w:rsidRDefault="006638A3" w:rsidP="007B50E2">
      <w:pPr>
        <w:ind w:firstLine="709"/>
        <w:jc w:val="both"/>
        <w:rPr>
          <w:sz w:val="28"/>
          <w:szCs w:val="28"/>
          <w:lang w:val="uk-UA"/>
        </w:rPr>
      </w:pPr>
      <w:r w:rsidRPr="007B50E2">
        <w:rPr>
          <w:sz w:val="28"/>
          <w:szCs w:val="28"/>
          <w:lang w:val="uk-UA"/>
        </w:rPr>
        <w:t>Якісний стан значної частини земель області оцінюється як незадовільний, що пов'язано зі зниженням родючості, виснаженням і деградацією ґрунтів. Аналіз зміни вмісту гумусу свідчить, що його запаси в орному шарі чорноземних ґрунтів за 30-річний період знизи</w:t>
      </w:r>
      <w:r w:rsidR="004B4281" w:rsidRPr="007B50E2">
        <w:rPr>
          <w:sz w:val="28"/>
          <w:szCs w:val="28"/>
          <w:lang w:val="uk-UA"/>
        </w:rPr>
        <w:t>в</w:t>
      </w:r>
      <w:r w:rsidRPr="007B50E2">
        <w:rPr>
          <w:sz w:val="28"/>
          <w:szCs w:val="28"/>
          <w:lang w:val="uk-UA"/>
        </w:rPr>
        <w:t>ся на 10</w:t>
      </w:r>
      <w:r w:rsidR="00316F30" w:rsidRPr="007B50E2">
        <w:rPr>
          <w:sz w:val="28"/>
          <w:szCs w:val="28"/>
          <w:lang w:val="uk-UA"/>
        </w:rPr>
        <w:t> </w:t>
      </w:r>
      <w:r w:rsidRPr="007B50E2">
        <w:rPr>
          <w:sz w:val="28"/>
          <w:szCs w:val="28"/>
          <w:lang w:val="uk-UA"/>
        </w:rPr>
        <w:t>%. Відходи виробництва та споживання є однією з найбільш серйозних проблем у забезпеченні екологічної безпеки області. Обсяг накопиче</w:t>
      </w:r>
      <w:r w:rsidR="003729E3" w:rsidRPr="007B50E2">
        <w:rPr>
          <w:sz w:val="28"/>
          <w:szCs w:val="28"/>
          <w:lang w:val="uk-UA"/>
        </w:rPr>
        <w:t xml:space="preserve">них відходів становить 1,4 </w:t>
      </w:r>
      <w:proofErr w:type="spellStart"/>
      <w:r w:rsidR="003729E3" w:rsidRPr="007B50E2">
        <w:rPr>
          <w:sz w:val="28"/>
          <w:szCs w:val="28"/>
          <w:lang w:val="uk-UA"/>
        </w:rPr>
        <w:t>млрд</w:t>
      </w:r>
      <w:proofErr w:type="spellEnd"/>
      <w:r w:rsidRPr="007B50E2">
        <w:rPr>
          <w:sz w:val="28"/>
          <w:szCs w:val="28"/>
          <w:lang w:val="uk-UA"/>
        </w:rPr>
        <w:t xml:space="preserve"> тонн, що займають площу понад 3,5 тис. га. Щор</w:t>
      </w:r>
      <w:r w:rsidR="00316F30" w:rsidRPr="007B50E2">
        <w:rPr>
          <w:sz w:val="28"/>
          <w:szCs w:val="28"/>
          <w:lang w:val="uk-UA"/>
        </w:rPr>
        <w:t>оку</w:t>
      </w:r>
      <w:r w:rsidR="003729E3" w:rsidRPr="007B50E2">
        <w:rPr>
          <w:sz w:val="28"/>
          <w:szCs w:val="28"/>
          <w:lang w:val="uk-UA"/>
        </w:rPr>
        <w:t xml:space="preserve"> утворюється в середньому 4 </w:t>
      </w:r>
      <w:proofErr w:type="spellStart"/>
      <w:r w:rsidR="003729E3" w:rsidRPr="007B50E2">
        <w:rPr>
          <w:sz w:val="28"/>
          <w:szCs w:val="28"/>
          <w:lang w:val="uk-UA"/>
        </w:rPr>
        <w:t>млн</w:t>
      </w:r>
      <w:proofErr w:type="spellEnd"/>
      <w:r w:rsidRPr="007B50E2">
        <w:rPr>
          <w:sz w:val="28"/>
          <w:szCs w:val="28"/>
          <w:lang w:val="uk-UA"/>
        </w:rPr>
        <w:t xml:space="preserve"> тонн відходів, у тому числі близько </w:t>
      </w:r>
      <w:r w:rsidR="005C7C7D" w:rsidRPr="007B50E2">
        <w:rPr>
          <w:sz w:val="28"/>
          <w:szCs w:val="28"/>
          <w:lang w:val="uk-UA"/>
        </w:rPr>
        <w:br/>
      </w:r>
      <w:r w:rsidRPr="007B50E2">
        <w:rPr>
          <w:sz w:val="28"/>
          <w:szCs w:val="28"/>
          <w:lang w:val="uk-UA"/>
        </w:rPr>
        <w:t xml:space="preserve">20 тис. тонн токсичних. Переробці або утилізації піддаються не більше 12 % відходів. </w:t>
      </w:r>
      <w:r w:rsidR="00316F30" w:rsidRPr="007B50E2">
        <w:rPr>
          <w:sz w:val="28"/>
          <w:szCs w:val="28"/>
          <w:lang w:val="uk-UA"/>
        </w:rPr>
        <w:t>Необхідне</w:t>
      </w:r>
      <w:r w:rsidRPr="007B50E2">
        <w:rPr>
          <w:sz w:val="28"/>
          <w:szCs w:val="28"/>
          <w:lang w:val="uk-UA"/>
        </w:rPr>
        <w:t xml:space="preserve"> посилення заходів </w:t>
      </w:r>
      <w:r w:rsidR="00316F30" w:rsidRPr="007B50E2">
        <w:rPr>
          <w:sz w:val="28"/>
          <w:szCs w:val="28"/>
          <w:lang w:val="uk-UA"/>
        </w:rPr>
        <w:t>із</w:t>
      </w:r>
      <w:r w:rsidRPr="007B50E2">
        <w:rPr>
          <w:sz w:val="28"/>
          <w:szCs w:val="28"/>
          <w:lang w:val="uk-UA"/>
        </w:rPr>
        <w:t xml:space="preserve"> санітарн</w:t>
      </w:r>
      <w:r w:rsidR="00316F30" w:rsidRPr="007B50E2">
        <w:rPr>
          <w:sz w:val="28"/>
          <w:szCs w:val="28"/>
          <w:lang w:val="uk-UA"/>
        </w:rPr>
        <w:t>ої</w:t>
      </w:r>
      <w:r w:rsidRPr="007B50E2">
        <w:rPr>
          <w:sz w:val="28"/>
          <w:szCs w:val="28"/>
          <w:lang w:val="uk-UA"/>
        </w:rPr>
        <w:t xml:space="preserve"> очист</w:t>
      </w:r>
      <w:r w:rsidR="00316F30" w:rsidRPr="007B50E2">
        <w:rPr>
          <w:sz w:val="28"/>
          <w:szCs w:val="28"/>
          <w:lang w:val="uk-UA"/>
        </w:rPr>
        <w:t>ки</w:t>
      </w:r>
      <w:r w:rsidRPr="007B50E2">
        <w:rPr>
          <w:sz w:val="28"/>
          <w:szCs w:val="28"/>
          <w:lang w:val="uk-UA"/>
        </w:rPr>
        <w:t xml:space="preserve"> та благоустрою міських територій.</w:t>
      </w:r>
      <w:r w:rsidR="00C34459" w:rsidRPr="007B50E2">
        <w:rPr>
          <w:sz w:val="28"/>
          <w:szCs w:val="28"/>
          <w:lang w:val="uk-UA"/>
        </w:rPr>
        <w:t xml:space="preserve"> </w:t>
      </w:r>
      <w:r w:rsidRPr="007B50E2">
        <w:rPr>
          <w:sz w:val="28"/>
          <w:szCs w:val="28"/>
          <w:lang w:val="uk-UA"/>
        </w:rPr>
        <w:t xml:space="preserve">Фактори середовища та умови проживання людини у поєднанні </w:t>
      </w:r>
      <w:r w:rsidR="00316F30" w:rsidRPr="007B50E2">
        <w:rPr>
          <w:sz w:val="28"/>
          <w:szCs w:val="28"/>
          <w:lang w:val="uk-UA"/>
        </w:rPr>
        <w:t>і</w:t>
      </w:r>
      <w:r w:rsidRPr="007B50E2">
        <w:rPr>
          <w:sz w:val="28"/>
          <w:szCs w:val="28"/>
          <w:lang w:val="uk-UA"/>
        </w:rPr>
        <w:t xml:space="preserve">з соціальним та економічним станом суспільства, істотно впливають </w:t>
      </w:r>
      <w:r w:rsidRPr="007B50E2">
        <w:rPr>
          <w:sz w:val="28"/>
          <w:szCs w:val="28"/>
          <w:lang w:val="uk-UA"/>
        </w:rPr>
        <w:lastRenderedPageBreak/>
        <w:t xml:space="preserve">на рівень захворюваності населення та тривалість його життя. Негативний вплив на навколишнє середовище техногенного та природного характеру посилюється проблемами недостатнього державного регулювання охорони навколишнього середовища та використання природних ресурсів. Існуючий економічний механізм у сфері охорони навколишнього середовища і природокористування не забезпечує стимулювання природоохоронної діяльності господарюючих суб'єктів. Це стосується, перш за все, низьких нормативів </w:t>
      </w:r>
      <w:r w:rsidR="00316F30" w:rsidRPr="007B50E2">
        <w:rPr>
          <w:sz w:val="28"/>
          <w:szCs w:val="28"/>
          <w:lang w:val="uk-UA"/>
        </w:rPr>
        <w:t>з о</w:t>
      </w:r>
      <w:r w:rsidRPr="007B50E2">
        <w:rPr>
          <w:sz w:val="28"/>
          <w:szCs w:val="28"/>
          <w:lang w:val="uk-UA"/>
        </w:rPr>
        <w:t xml:space="preserve">плати за негативний вплив на навколишнє середовище, неадекватне розподілення надходжень екологічного податку до екологічних фондів. </w:t>
      </w:r>
    </w:p>
    <w:p w:rsidR="00217B6B" w:rsidRPr="007B50E2" w:rsidRDefault="00217B6B" w:rsidP="007B50E2">
      <w:pPr>
        <w:ind w:firstLine="709"/>
        <w:jc w:val="both"/>
        <w:rPr>
          <w:sz w:val="28"/>
          <w:szCs w:val="28"/>
          <w:lang w:val="uk-UA"/>
        </w:rPr>
      </w:pPr>
    </w:p>
    <w:p w:rsidR="00431D1F" w:rsidRPr="007B50E2" w:rsidRDefault="00CD3A94" w:rsidP="007B50E2">
      <w:pPr>
        <w:numPr>
          <w:ilvl w:val="1"/>
          <w:numId w:val="12"/>
        </w:numPr>
        <w:tabs>
          <w:tab w:val="left" w:pos="993"/>
        </w:tabs>
        <w:autoSpaceDE w:val="0"/>
        <w:autoSpaceDN w:val="0"/>
        <w:adjustRightInd w:val="0"/>
        <w:ind w:left="0" w:firstLine="709"/>
        <w:jc w:val="both"/>
        <w:rPr>
          <w:sz w:val="28"/>
          <w:szCs w:val="28"/>
          <w:lang w:val="uk-UA"/>
        </w:rPr>
      </w:pPr>
      <w:r w:rsidRPr="007B50E2">
        <w:rPr>
          <w:b/>
          <w:sz w:val="28"/>
          <w:szCs w:val="28"/>
          <w:lang w:val="uk-UA"/>
        </w:rPr>
        <w:t xml:space="preserve">Ретроспективний аналіз соціально-економічного розвитку </w:t>
      </w:r>
      <w:r w:rsidR="00D447B5" w:rsidRPr="007B50E2">
        <w:rPr>
          <w:b/>
          <w:sz w:val="28"/>
          <w:szCs w:val="28"/>
          <w:lang w:val="uk-UA"/>
        </w:rPr>
        <w:t>регіону.</w:t>
      </w:r>
    </w:p>
    <w:p w:rsidR="00D447B5" w:rsidRPr="007B50E2" w:rsidRDefault="00D447B5" w:rsidP="007B50E2">
      <w:pPr>
        <w:tabs>
          <w:tab w:val="left" w:pos="993"/>
        </w:tabs>
        <w:autoSpaceDE w:val="0"/>
        <w:autoSpaceDN w:val="0"/>
        <w:adjustRightInd w:val="0"/>
        <w:ind w:firstLine="709"/>
        <w:jc w:val="both"/>
        <w:rPr>
          <w:sz w:val="28"/>
          <w:szCs w:val="28"/>
          <w:lang w:val="uk-UA"/>
        </w:rPr>
      </w:pPr>
    </w:p>
    <w:p w:rsidR="007C7F97" w:rsidRPr="007B50E2" w:rsidRDefault="00316F30" w:rsidP="007B50E2">
      <w:pPr>
        <w:tabs>
          <w:tab w:val="left" w:pos="993"/>
        </w:tabs>
        <w:autoSpaceDE w:val="0"/>
        <w:autoSpaceDN w:val="0"/>
        <w:adjustRightInd w:val="0"/>
        <w:ind w:firstLine="709"/>
        <w:jc w:val="both"/>
        <w:rPr>
          <w:sz w:val="28"/>
          <w:szCs w:val="28"/>
          <w:lang w:val="uk-UA"/>
        </w:rPr>
      </w:pPr>
      <w:r w:rsidRPr="007B50E2">
        <w:rPr>
          <w:sz w:val="28"/>
          <w:szCs w:val="28"/>
          <w:lang w:val="uk-UA"/>
        </w:rPr>
        <w:t>Останніми роками</w:t>
      </w:r>
      <w:r w:rsidR="007C7F97" w:rsidRPr="007B50E2">
        <w:rPr>
          <w:sz w:val="28"/>
          <w:szCs w:val="28"/>
          <w:lang w:val="uk-UA"/>
        </w:rPr>
        <w:t xml:space="preserve"> розвиток регіонів</w:t>
      </w:r>
      <w:r w:rsidR="00BC7E87" w:rsidRPr="007B50E2">
        <w:rPr>
          <w:sz w:val="28"/>
          <w:szCs w:val="28"/>
          <w:lang w:val="uk-UA"/>
        </w:rPr>
        <w:t xml:space="preserve"> України</w:t>
      </w:r>
      <w:r w:rsidR="007C7F97" w:rsidRPr="007B50E2">
        <w:rPr>
          <w:sz w:val="28"/>
          <w:szCs w:val="28"/>
          <w:lang w:val="uk-UA"/>
        </w:rPr>
        <w:t xml:space="preserve"> відбувався в контексті макроекономічних тенденцій, які характеризувалися трьома етапами розвитку:</w:t>
      </w:r>
    </w:p>
    <w:p w:rsidR="007C7F97" w:rsidRPr="007B50E2" w:rsidRDefault="00316F30" w:rsidP="007B50E2">
      <w:pPr>
        <w:autoSpaceDE w:val="0"/>
        <w:autoSpaceDN w:val="0"/>
        <w:adjustRightInd w:val="0"/>
        <w:ind w:firstLine="709"/>
        <w:jc w:val="both"/>
        <w:rPr>
          <w:sz w:val="28"/>
          <w:szCs w:val="28"/>
          <w:lang w:val="uk-UA"/>
        </w:rPr>
      </w:pPr>
      <w:r w:rsidRPr="007B50E2">
        <w:rPr>
          <w:bCs/>
          <w:sz w:val="28"/>
          <w:szCs w:val="28"/>
          <w:lang w:val="uk-UA"/>
        </w:rPr>
        <w:t>І</w:t>
      </w:r>
      <w:r w:rsidR="007C7F97" w:rsidRPr="007B50E2">
        <w:rPr>
          <w:bCs/>
          <w:sz w:val="28"/>
          <w:szCs w:val="28"/>
          <w:lang w:val="uk-UA"/>
        </w:rPr>
        <w:t xml:space="preserve"> етап </w:t>
      </w:r>
      <w:r w:rsidR="00DB1F48" w:rsidRPr="007B50E2">
        <w:rPr>
          <w:sz w:val="28"/>
          <w:szCs w:val="28"/>
          <w:lang w:val="uk-UA"/>
        </w:rPr>
        <w:t>–</w:t>
      </w:r>
      <w:r w:rsidRPr="007B50E2">
        <w:rPr>
          <w:bCs/>
          <w:sz w:val="28"/>
          <w:szCs w:val="28"/>
          <w:lang w:val="uk-UA"/>
        </w:rPr>
        <w:t xml:space="preserve"> </w:t>
      </w:r>
      <w:r w:rsidR="007C7F97" w:rsidRPr="007B50E2">
        <w:rPr>
          <w:bCs/>
          <w:sz w:val="28"/>
          <w:szCs w:val="28"/>
          <w:lang w:val="uk-UA"/>
        </w:rPr>
        <w:t xml:space="preserve">скорочення (1991-1999 рр.), </w:t>
      </w:r>
      <w:r w:rsidR="007C7F97" w:rsidRPr="007B50E2">
        <w:rPr>
          <w:sz w:val="28"/>
          <w:szCs w:val="28"/>
          <w:lang w:val="uk-UA"/>
        </w:rPr>
        <w:t>пов’язаний з економічним переходом від с</w:t>
      </w:r>
      <w:r w:rsidRPr="007B50E2">
        <w:rPr>
          <w:sz w:val="28"/>
          <w:szCs w:val="28"/>
          <w:lang w:val="uk-UA"/>
        </w:rPr>
        <w:t>оціалізму до ринкової економіки, н</w:t>
      </w:r>
      <w:r w:rsidR="007C7F97" w:rsidRPr="007B50E2">
        <w:rPr>
          <w:sz w:val="28"/>
          <w:szCs w:val="28"/>
          <w:lang w:val="uk-UA"/>
        </w:rPr>
        <w:t xml:space="preserve">а </w:t>
      </w:r>
      <w:r w:rsidRPr="007B50E2">
        <w:rPr>
          <w:sz w:val="28"/>
          <w:szCs w:val="28"/>
          <w:lang w:val="uk-UA"/>
        </w:rPr>
        <w:t>якому</w:t>
      </w:r>
      <w:r w:rsidR="007C7F97" w:rsidRPr="007B50E2">
        <w:rPr>
          <w:sz w:val="28"/>
          <w:szCs w:val="28"/>
          <w:lang w:val="uk-UA"/>
        </w:rPr>
        <w:t xml:space="preserve"> країна пережила жорстку середньострокову економічну кризу, що характеризувалася різким падінням ВВП, високою інфляцією й навіть гіперінфляцією.</w:t>
      </w:r>
      <w:r w:rsidR="001178AA" w:rsidRPr="007B50E2">
        <w:rPr>
          <w:sz w:val="28"/>
          <w:szCs w:val="28"/>
          <w:lang w:val="uk-UA"/>
        </w:rPr>
        <w:t xml:space="preserve"> </w:t>
      </w:r>
      <w:r w:rsidR="007C7F97" w:rsidRPr="007B50E2">
        <w:rPr>
          <w:sz w:val="28"/>
          <w:szCs w:val="28"/>
          <w:lang w:val="uk-UA"/>
        </w:rPr>
        <w:t>До 1997 року розвиток усіх регіонів характеризувався скороченням ВДВ. Переломним став</w:t>
      </w:r>
      <w:r w:rsidR="00E27128" w:rsidRPr="007B50E2">
        <w:rPr>
          <w:sz w:val="28"/>
          <w:szCs w:val="28"/>
          <w:lang w:val="uk-UA"/>
        </w:rPr>
        <w:br/>
      </w:r>
      <w:r w:rsidR="007C7F97" w:rsidRPr="007B50E2">
        <w:rPr>
          <w:sz w:val="28"/>
          <w:szCs w:val="28"/>
          <w:lang w:val="uk-UA"/>
        </w:rPr>
        <w:t>1997 рік, за підсумками якого позитивна динаміка</w:t>
      </w:r>
      <w:r w:rsidR="00C95CC4" w:rsidRPr="007B50E2">
        <w:rPr>
          <w:sz w:val="28"/>
          <w:szCs w:val="28"/>
          <w:lang w:val="uk-UA"/>
        </w:rPr>
        <w:t xml:space="preserve"> набула місце вже </w:t>
      </w:r>
      <w:r w:rsidR="004161D5">
        <w:rPr>
          <w:sz w:val="28"/>
          <w:szCs w:val="28"/>
          <w:lang w:val="uk-UA"/>
        </w:rPr>
        <w:br/>
      </w:r>
      <w:r w:rsidR="00C95CC4" w:rsidRPr="007B50E2">
        <w:rPr>
          <w:sz w:val="28"/>
          <w:szCs w:val="28"/>
          <w:lang w:val="uk-UA"/>
        </w:rPr>
        <w:t xml:space="preserve">в 11 регіонах, у тому числі </w:t>
      </w:r>
      <w:r w:rsidRPr="007B50E2">
        <w:rPr>
          <w:sz w:val="28"/>
          <w:szCs w:val="28"/>
          <w:lang w:val="uk-UA"/>
        </w:rPr>
        <w:t xml:space="preserve">і </w:t>
      </w:r>
      <w:r w:rsidR="00C95CC4" w:rsidRPr="007B50E2">
        <w:rPr>
          <w:sz w:val="28"/>
          <w:szCs w:val="28"/>
          <w:lang w:val="uk-UA"/>
        </w:rPr>
        <w:t>в Луганській області.</w:t>
      </w:r>
    </w:p>
    <w:p w:rsidR="007C7F97" w:rsidRPr="007B50E2" w:rsidRDefault="00316F30" w:rsidP="007B50E2">
      <w:pPr>
        <w:autoSpaceDE w:val="0"/>
        <w:autoSpaceDN w:val="0"/>
        <w:adjustRightInd w:val="0"/>
        <w:ind w:firstLine="709"/>
        <w:jc w:val="both"/>
        <w:rPr>
          <w:sz w:val="28"/>
          <w:szCs w:val="28"/>
          <w:lang w:val="uk-UA"/>
        </w:rPr>
      </w:pPr>
      <w:r w:rsidRPr="007B50E2">
        <w:rPr>
          <w:bCs/>
          <w:sz w:val="28"/>
          <w:szCs w:val="28"/>
          <w:lang w:val="uk-UA"/>
        </w:rPr>
        <w:t>ІІ</w:t>
      </w:r>
      <w:r w:rsidR="007C7F97" w:rsidRPr="007B50E2">
        <w:rPr>
          <w:bCs/>
          <w:sz w:val="28"/>
          <w:szCs w:val="28"/>
          <w:lang w:val="uk-UA"/>
        </w:rPr>
        <w:t xml:space="preserve"> етап</w:t>
      </w:r>
      <w:r w:rsidRPr="007B50E2">
        <w:rPr>
          <w:bCs/>
          <w:sz w:val="28"/>
          <w:szCs w:val="28"/>
          <w:lang w:val="uk-UA"/>
        </w:rPr>
        <w:t xml:space="preserve"> </w:t>
      </w:r>
      <w:r w:rsidR="00DB1F48" w:rsidRPr="007B50E2">
        <w:rPr>
          <w:sz w:val="28"/>
          <w:szCs w:val="28"/>
          <w:lang w:val="uk-UA"/>
        </w:rPr>
        <w:t>–</w:t>
      </w:r>
      <w:r w:rsidR="007C7F97" w:rsidRPr="007B50E2">
        <w:rPr>
          <w:bCs/>
          <w:sz w:val="28"/>
          <w:szCs w:val="28"/>
          <w:lang w:val="uk-UA"/>
        </w:rPr>
        <w:t xml:space="preserve"> економічного підйому (2000-2007 рр.)</w:t>
      </w:r>
      <w:r w:rsidRPr="007B50E2">
        <w:rPr>
          <w:bCs/>
          <w:sz w:val="28"/>
          <w:szCs w:val="28"/>
          <w:lang w:val="uk-UA"/>
        </w:rPr>
        <w:t>, який</w:t>
      </w:r>
      <w:r w:rsidR="007C7F97" w:rsidRPr="007B50E2">
        <w:rPr>
          <w:bCs/>
          <w:sz w:val="28"/>
          <w:szCs w:val="28"/>
          <w:lang w:val="uk-UA"/>
        </w:rPr>
        <w:t xml:space="preserve"> </w:t>
      </w:r>
      <w:r w:rsidR="007C7F97" w:rsidRPr="007B50E2">
        <w:rPr>
          <w:sz w:val="28"/>
          <w:szCs w:val="28"/>
          <w:lang w:val="uk-UA"/>
        </w:rPr>
        <w:t>був реалізований завдяки формуванню відносно вільного економічного середовища, сприятливої зовнішньоекономічної ко</w:t>
      </w:r>
      <w:r w:rsidRPr="007B50E2">
        <w:rPr>
          <w:sz w:val="28"/>
          <w:szCs w:val="28"/>
          <w:lang w:val="uk-UA"/>
        </w:rPr>
        <w:t>н’юнктури</w:t>
      </w:r>
      <w:r w:rsidR="007C7F97" w:rsidRPr="007B50E2">
        <w:rPr>
          <w:sz w:val="28"/>
          <w:szCs w:val="28"/>
          <w:lang w:val="uk-UA"/>
        </w:rPr>
        <w:t xml:space="preserve">, значним обсягам іноземних інвестицій та грошових переказів. </w:t>
      </w:r>
      <w:r w:rsidRPr="007B50E2">
        <w:rPr>
          <w:sz w:val="28"/>
          <w:szCs w:val="28"/>
          <w:lang w:val="uk-UA"/>
        </w:rPr>
        <w:t>У цей період</w:t>
      </w:r>
      <w:r w:rsidR="007C7F97" w:rsidRPr="007B50E2">
        <w:rPr>
          <w:sz w:val="28"/>
          <w:szCs w:val="28"/>
          <w:lang w:val="uk-UA"/>
        </w:rPr>
        <w:t xml:space="preserve"> активно відбувався процес приватизації. Темпи зростання економіки були високими: ВДВ практично постійно вище 5</w:t>
      </w:r>
      <w:r w:rsidRPr="007B50E2">
        <w:rPr>
          <w:sz w:val="28"/>
          <w:szCs w:val="28"/>
          <w:lang w:val="uk-UA"/>
        </w:rPr>
        <w:t> </w:t>
      </w:r>
      <w:r w:rsidR="007C7F97" w:rsidRPr="007B50E2">
        <w:rPr>
          <w:sz w:val="28"/>
          <w:szCs w:val="28"/>
          <w:lang w:val="uk-UA"/>
        </w:rPr>
        <w:t>% (виняток склав 2005 рік), а у 2001 та 2004 р. вони досягли піку у 13</w:t>
      </w:r>
      <w:r w:rsidRPr="007B50E2">
        <w:rPr>
          <w:sz w:val="28"/>
          <w:szCs w:val="28"/>
          <w:lang w:val="uk-UA"/>
        </w:rPr>
        <w:t> </w:t>
      </w:r>
      <w:r w:rsidR="007C7F97" w:rsidRPr="007B50E2">
        <w:rPr>
          <w:sz w:val="28"/>
          <w:szCs w:val="28"/>
          <w:lang w:val="uk-UA"/>
        </w:rPr>
        <w:t xml:space="preserve">%. </w:t>
      </w:r>
      <w:r w:rsidRPr="007B50E2">
        <w:rPr>
          <w:sz w:val="28"/>
          <w:szCs w:val="28"/>
          <w:lang w:val="uk-UA"/>
        </w:rPr>
        <w:t xml:space="preserve">Цьому </w:t>
      </w:r>
      <w:r w:rsidR="007C7F97" w:rsidRPr="007B50E2">
        <w:rPr>
          <w:sz w:val="28"/>
          <w:szCs w:val="28"/>
          <w:lang w:val="uk-UA"/>
        </w:rPr>
        <w:t>сприяло: відновлення з 2000 року зростання експорту товарів, пік якого припав на 2004 рік і склав 41,6</w:t>
      </w:r>
      <w:r w:rsidRPr="007B50E2">
        <w:rPr>
          <w:sz w:val="28"/>
          <w:szCs w:val="28"/>
          <w:lang w:val="uk-UA"/>
        </w:rPr>
        <w:t> </w:t>
      </w:r>
      <w:r w:rsidR="007C7F97" w:rsidRPr="007B50E2">
        <w:rPr>
          <w:sz w:val="28"/>
          <w:szCs w:val="28"/>
          <w:lang w:val="uk-UA"/>
        </w:rPr>
        <w:t>%; активіз</w:t>
      </w:r>
      <w:r w:rsidRPr="007B50E2">
        <w:rPr>
          <w:sz w:val="28"/>
          <w:szCs w:val="28"/>
          <w:lang w:val="uk-UA"/>
        </w:rPr>
        <w:t>ація</w:t>
      </w:r>
      <w:r w:rsidR="007C7F97" w:rsidRPr="007B50E2">
        <w:rPr>
          <w:sz w:val="28"/>
          <w:szCs w:val="28"/>
          <w:lang w:val="uk-UA"/>
        </w:rPr>
        <w:t xml:space="preserve"> інвестування економіки нерезидентами, щорічний приріст варіював у межах 17,6</w:t>
      </w:r>
      <w:r w:rsidR="00C95CC4" w:rsidRPr="007B50E2">
        <w:rPr>
          <w:sz w:val="28"/>
          <w:szCs w:val="28"/>
          <w:lang w:val="uk-UA"/>
        </w:rPr>
        <w:t xml:space="preserve"> </w:t>
      </w:r>
      <w:r w:rsidR="004161D5" w:rsidRPr="007B50E2">
        <w:rPr>
          <w:sz w:val="28"/>
          <w:szCs w:val="28"/>
          <w:lang w:val="uk-UA"/>
        </w:rPr>
        <w:t>–</w:t>
      </w:r>
      <w:r w:rsidR="00664552" w:rsidRPr="007B50E2">
        <w:rPr>
          <w:sz w:val="28"/>
          <w:szCs w:val="28"/>
          <w:lang w:val="uk-UA"/>
        </w:rPr>
        <w:t xml:space="preserve"> 86,7 </w:t>
      </w:r>
      <w:r w:rsidR="007C7F97" w:rsidRPr="007B50E2">
        <w:rPr>
          <w:sz w:val="28"/>
          <w:szCs w:val="28"/>
          <w:lang w:val="uk-UA"/>
        </w:rPr>
        <w:t>%; зрос</w:t>
      </w:r>
      <w:r w:rsidR="00664552" w:rsidRPr="007B50E2">
        <w:rPr>
          <w:sz w:val="28"/>
          <w:szCs w:val="28"/>
          <w:lang w:val="uk-UA"/>
        </w:rPr>
        <w:t>тання кількості</w:t>
      </w:r>
      <w:r w:rsidR="007C7F97" w:rsidRPr="007B50E2">
        <w:rPr>
          <w:sz w:val="28"/>
          <w:szCs w:val="28"/>
          <w:lang w:val="uk-UA"/>
        </w:rPr>
        <w:t xml:space="preserve"> приватних малих та середніх підприємств. </w:t>
      </w:r>
      <w:r w:rsidR="00664552" w:rsidRPr="007B50E2">
        <w:rPr>
          <w:sz w:val="28"/>
          <w:szCs w:val="28"/>
          <w:lang w:val="uk-UA"/>
        </w:rPr>
        <w:t>П</w:t>
      </w:r>
      <w:r w:rsidR="007C7F97" w:rsidRPr="007B50E2">
        <w:rPr>
          <w:sz w:val="28"/>
          <w:szCs w:val="28"/>
          <w:lang w:val="uk-UA"/>
        </w:rPr>
        <w:t xml:space="preserve">очали формуватися основні центри зростання (у східній Україні </w:t>
      </w:r>
      <w:r w:rsidR="004161D5" w:rsidRPr="007B50E2">
        <w:rPr>
          <w:sz w:val="28"/>
          <w:szCs w:val="28"/>
          <w:lang w:val="uk-UA"/>
        </w:rPr>
        <w:t>–</w:t>
      </w:r>
      <w:r w:rsidR="007C7F97" w:rsidRPr="007B50E2">
        <w:rPr>
          <w:sz w:val="28"/>
          <w:szCs w:val="28"/>
          <w:lang w:val="uk-UA"/>
        </w:rPr>
        <w:t xml:space="preserve"> Донецьк, Харків, у центральній </w:t>
      </w:r>
      <w:r w:rsidR="004161D5" w:rsidRPr="007B50E2">
        <w:rPr>
          <w:sz w:val="28"/>
          <w:szCs w:val="28"/>
          <w:lang w:val="uk-UA"/>
        </w:rPr>
        <w:t>–</w:t>
      </w:r>
      <w:r w:rsidR="007C7F97" w:rsidRPr="007B50E2">
        <w:rPr>
          <w:sz w:val="28"/>
          <w:szCs w:val="28"/>
          <w:lang w:val="uk-UA"/>
        </w:rPr>
        <w:t xml:space="preserve"> Київ, Дніпропетровськ, Полтава, у західній – Львів). </w:t>
      </w:r>
      <w:r w:rsidR="00664552" w:rsidRPr="007B50E2">
        <w:rPr>
          <w:sz w:val="28"/>
          <w:szCs w:val="28"/>
          <w:lang w:val="uk-UA"/>
        </w:rPr>
        <w:t>Р</w:t>
      </w:r>
      <w:r w:rsidR="007C7F97" w:rsidRPr="007B50E2">
        <w:rPr>
          <w:sz w:val="28"/>
          <w:szCs w:val="28"/>
          <w:lang w:val="uk-UA"/>
        </w:rPr>
        <w:t xml:space="preserve">озвиток регіонів характеризувався позитивною динамікою. Як результат </w:t>
      </w:r>
      <w:r w:rsidR="004161D5" w:rsidRPr="007B50E2">
        <w:rPr>
          <w:sz w:val="28"/>
          <w:szCs w:val="28"/>
          <w:lang w:val="uk-UA"/>
        </w:rPr>
        <w:t>–</w:t>
      </w:r>
      <w:r w:rsidR="007C7F97" w:rsidRPr="007B50E2">
        <w:rPr>
          <w:sz w:val="28"/>
          <w:szCs w:val="28"/>
          <w:lang w:val="uk-UA"/>
        </w:rPr>
        <w:t xml:space="preserve"> у 2007 році у всіх регіонах показник </w:t>
      </w:r>
      <w:r w:rsidR="00C95CC4" w:rsidRPr="007B50E2">
        <w:rPr>
          <w:sz w:val="28"/>
          <w:szCs w:val="28"/>
          <w:lang w:val="uk-UA"/>
        </w:rPr>
        <w:t>ВДВ перевищив обсяги 1999 року.</w:t>
      </w:r>
    </w:p>
    <w:p w:rsidR="007C7F97" w:rsidRPr="007B50E2" w:rsidRDefault="00664552" w:rsidP="007B50E2">
      <w:pPr>
        <w:autoSpaceDE w:val="0"/>
        <w:autoSpaceDN w:val="0"/>
        <w:adjustRightInd w:val="0"/>
        <w:ind w:firstLine="709"/>
        <w:jc w:val="both"/>
        <w:rPr>
          <w:sz w:val="28"/>
          <w:szCs w:val="28"/>
          <w:lang w:val="uk-UA"/>
        </w:rPr>
      </w:pPr>
      <w:r w:rsidRPr="007B50E2">
        <w:rPr>
          <w:bCs/>
          <w:sz w:val="28"/>
          <w:szCs w:val="28"/>
          <w:lang w:val="uk-UA"/>
        </w:rPr>
        <w:t xml:space="preserve">ІІІ </w:t>
      </w:r>
      <w:r w:rsidR="007C7F97" w:rsidRPr="007B50E2">
        <w:rPr>
          <w:bCs/>
          <w:sz w:val="28"/>
          <w:szCs w:val="28"/>
          <w:lang w:val="uk-UA"/>
        </w:rPr>
        <w:t>етап</w:t>
      </w:r>
      <w:r w:rsidR="00DB1F48" w:rsidRPr="007B50E2">
        <w:rPr>
          <w:bCs/>
          <w:sz w:val="28"/>
          <w:szCs w:val="28"/>
          <w:lang w:val="uk-UA"/>
        </w:rPr>
        <w:t xml:space="preserve"> </w:t>
      </w:r>
      <w:r w:rsidR="00DB1F48" w:rsidRPr="007B50E2">
        <w:rPr>
          <w:sz w:val="28"/>
          <w:szCs w:val="28"/>
          <w:lang w:val="uk-UA"/>
        </w:rPr>
        <w:t xml:space="preserve">– </w:t>
      </w:r>
      <w:r w:rsidR="007C7F97" w:rsidRPr="007B50E2">
        <w:rPr>
          <w:bCs/>
          <w:sz w:val="28"/>
          <w:szCs w:val="28"/>
          <w:lang w:val="uk-UA"/>
        </w:rPr>
        <w:t>світової фінансово-економічної кризи (2008-2012</w:t>
      </w:r>
      <w:r w:rsidR="00C95CC4" w:rsidRPr="007B50E2">
        <w:rPr>
          <w:bCs/>
          <w:sz w:val="28"/>
          <w:szCs w:val="28"/>
          <w:lang w:val="uk-UA"/>
        </w:rPr>
        <w:t xml:space="preserve"> рр.</w:t>
      </w:r>
      <w:r w:rsidR="007C7F97" w:rsidRPr="007B50E2">
        <w:rPr>
          <w:bCs/>
          <w:sz w:val="28"/>
          <w:szCs w:val="28"/>
          <w:lang w:val="uk-UA"/>
        </w:rPr>
        <w:t xml:space="preserve">), </w:t>
      </w:r>
      <w:r w:rsidR="007C7F97" w:rsidRPr="007B50E2">
        <w:rPr>
          <w:sz w:val="28"/>
          <w:szCs w:val="28"/>
          <w:lang w:val="uk-UA"/>
        </w:rPr>
        <w:t>що мала в Україні більш негативні наслідки</w:t>
      </w:r>
      <w:r w:rsidR="00C95CC4" w:rsidRPr="007B50E2">
        <w:rPr>
          <w:sz w:val="28"/>
          <w:szCs w:val="28"/>
          <w:lang w:val="uk-UA"/>
        </w:rPr>
        <w:t>,</w:t>
      </w:r>
      <w:r w:rsidR="007C7F97" w:rsidRPr="007B50E2">
        <w:rPr>
          <w:sz w:val="28"/>
          <w:szCs w:val="28"/>
          <w:lang w:val="uk-UA"/>
        </w:rPr>
        <w:t xml:space="preserve"> ніж в інших постсоціалістичних країнах. </w:t>
      </w:r>
      <w:r w:rsidR="004161D5">
        <w:rPr>
          <w:sz w:val="28"/>
          <w:szCs w:val="28"/>
          <w:lang w:val="uk-UA"/>
        </w:rPr>
        <w:br/>
      </w:r>
      <w:r w:rsidR="007C7F97" w:rsidRPr="007B50E2">
        <w:rPr>
          <w:sz w:val="28"/>
          <w:szCs w:val="28"/>
          <w:lang w:val="uk-UA"/>
        </w:rPr>
        <w:t xml:space="preserve">Цей етап продемонстрував, що за часи незалежності не зробивши </w:t>
      </w:r>
      <w:r w:rsidRPr="007B50E2">
        <w:rPr>
          <w:sz w:val="28"/>
          <w:szCs w:val="28"/>
          <w:lang w:val="uk-UA"/>
        </w:rPr>
        <w:t>необхідних</w:t>
      </w:r>
      <w:r w:rsidR="007C7F97" w:rsidRPr="007B50E2">
        <w:rPr>
          <w:sz w:val="28"/>
          <w:szCs w:val="28"/>
          <w:lang w:val="uk-UA"/>
        </w:rPr>
        <w:t xml:space="preserve"> кроків в напрямку модернізації економіки</w:t>
      </w:r>
      <w:r w:rsidRPr="007B50E2">
        <w:rPr>
          <w:sz w:val="28"/>
          <w:szCs w:val="28"/>
          <w:lang w:val="uk-UA"/>
        </w:rPr>
        <w:t>,</w:t>
      </w:r>
      <w:r w:rsidR="007C7F97" w:rsidRPr="007B50E2">
        <w:rPr>
          <w:sz w:val="28"/>
          <w:szCs w:val="28"/>
          <w:lang w:val="uk-UA"/>
        </w:rPr>
        <w:t xml:space="preserve"> Україна стала країною з </w:t>
      </w:r>
      <w:proofErr w:type="spellStart"/>
      <w:r w:rsidR="007C7F97" w:rsidRPr="007B50E2">
        <w:rPr>
          <w:sz w:val="28"/>
          <w:szCs w:val="28"/>
          <w:lang w:val="uk-UA"/>
        </w:rPr>
        <w:t>моносировинною</w:t>
      </w:r>
      <w:proofErr w:type="spellEnd"/>
      <w:r w:rsidR="007C7F97" w:rsidRPr="007B50E2">
        <w:rPr>
          <w:sz w:val="28"/>
          <w:szCs w:val="28"/>
          <w:lang w:val="uk-UA"/>
        </w:rPr>
        <w:t xml:space="preserve"> спеціалізацією. </w:t>
      </w:r>
    </w:p>
    <w:p w:rsidR="002F384B" w:rsidRPr="007B50E2" w:rsidRDefault="007C7F97" w:rsidP="007B50E2">
      <w:pPr>
        <w:autoSpaceDE w:val="0"/>
        <w:autoSpaceDN w:val="0"/>
        <w:adjustRightInd w:val="0"/>
        <w:ind w:firstLine="709"/>
        <w:jc w:val="both"/>
        <w:rPr>
          <w:sz w:val="28"/>
          <w:szCs w:val="28"/>
          <w:lang w:val="uk-UA"/>
        </w:rPr>
      </w:pPr>
      <w:r w:rsidRPr="007B50E2">
        <w:rPr>
          <w:sz w:val="28"/>
          <w:szCs w:val="28"/>
          <w:lang w:val="uk-UA"/>
        </w:rPr>
        <w:t>У 2009 році, вперше з 2000 року, зменшився експорт товарів,</w:t>
      </w:r>
      <w:r w:rsidR="00664552" w:rsidRPr="007B50E2">
        <w:rPr>
          <w:sz w:val="28"/>
          <w:szCs w:val="28"/>
          <w:lang w:val="uk-UA"/>
        </w:rPr>
        <w:t xml:space="preserve"> зокрема</w:t>
      </w:r>
      <w:r w:rsidRPr="007B50E2">
        <w:rPr>
          <w:sz w:val="28"/>
          <w:szCs w:val="28"/>
          <w:lang w:val="uk-UA"/>
        </w:rPr>
        <w:t xml:space="preserve"> удвічі зменшилося експортування металургійної продукції</w:t>
      </w:r>
      <w:r w:rsidR="00664552" w:rsidRPr="007B50E2">
        <w:rPr>
          <w:sz w:val="28"/>
          <w:szCs w:val="28"/>
          <w:lang w:val="uk-UA"/>
        </w:rPr>
        <w:t>,</w:t>
      </w:r>
      <w:r w:rsidRPr="007B50E2">
        <w:rPr>
          <w:sz w:val="28"/>
          <w:szCs w:val="28"/>
          <w:lang w:val="uk-UA"/>
        </w:rPr>
        <w:t xml:space="preserve"> на яку припадає </w:t>
      </w:r>
      <w:r w:rsidRPr="007B50E2">
        <w:rPr>
          <w:sz w:val="28"/>
          <w:szCs w:val="28"/>
          <w:lang w:val="uk-UA"/>
        </w:rPr>
        <w:lastRenderedPageBreak/>
        <w:t>понад чверті всього експорту країни та промислового виробництва. Результатом цих тенденцій стало падіння В</w:t>
      </w:r>
      <w:r w:rsidR="00664552" w:rsidRPr="007B50E2">
        <w:rPr>
          <w:sz w:val="28"/>
          <w:szCs w:val="28"/>
          <w:lang w:val="uk-UA"/>
        </w:rPr>
        <w:t xml:space="preserve">ВП у 2009 році, вперше після </w:t>
      </w:r>
      <w:r w:rsidR="004161D5">
        <w:rPr>
          <w:sz w:val="28"/>
          <w:szCs w:val="28"/>
          <w:lang w:val="uk-UA"/>
        </w:rPr>
        <w:br/>
      </w:r>
      <w:r w:rsidR="00FA4CC0" w:rsidRPr="007B50E2">
        <w:rPr>
          <w:sz w:val="28"/>
          <w:szCs w:val="28"/>
          <w:lang w:val="uk-UA"/>
        </w:rPr>
        <w:t>10-</w:t>
      </w:r>
      <w:r w:rsidRPr="007B50E2">
        <w:rPr>
          <w:sz w:val="28"/>
          <w:szCs w:val="28"/>
          <w:lang w:val="uk-UA"/>
        </w:rPr>
        <w:t>річного зростання. Цей етап продемонстрував різну адаптивність регіонів до викликів сучасності, застарілу та неефективну структуру економіки регіонів. Зокрема, наслідки світової фінансово-економічної кризи, вже за підсумками 2008 року, першими відчули регіони індустріального та промислово-аграрного типів (Дніпропетровська, Донецька, Луганська, Полтавська, Івано-Франківська, Рівненська, Хмельницька області). У 2009 році падіння зазнали всі інші регіони.</w:t>
      </w:r>
    </w:p>
    <w:p w:rsidR="00DC438C" w:rsidRPr="007B50E2" w:rsidRDefault="00E81A43" w:rsidP="007B50E2">
      <w:pPr>
        <w:autoSpaceDE w:val="0"/>
        <w:autoSpaceDN w:val="0"/>
        <w:adjustRightInd w:val="0"/>
        <w:ind w:firstLine="709"/>
        <w:jc w:val="both"/>
        <w:rPr>
          <w:sz w:val="28"/>
          <w:szCs w:val="28"/>
          <w:lang w:val="uk-UA"/>
        </w:rPr>
      </w:pPr>
      <w:r w:rsidRPr="007B50E2">
        <w:rPr>
          <w:sz w:val="28"/>
          <w:szCs w:val="28"/>
          <w:lang w:val="uk-UA"/>
        </w:rPr>
        <w:t>Для реального сектору, як і для економіки у цілому, 2014-2015 рр. стали періодами значних випробувань: перевіряються на міцність усі його складові – індустріально-аграрний комплекс, інфраструктура, логістика перевезень. Саме реальний сектор відчув нищівного удару в ході збройного протистояння – розташовані у східних регіонах виробництва вугільної, металургійної, машинобудівної, хімічної промисловості, що забезпечували значну частину внутрішнього промислового виробництва та експорту, зазнали величезних втрат, знищено низку транспортно-логістичних об’єктів.</w:t>
      </w:r>
      <w:r w:rsidR="00DC438C" w:rsidRPr="007B50E2">
        <w:rPr>
          <w:sz w:val="28"/>
          <w:szCs w:val="28"/>
          <w:lang w:val="uk-UA"/>
        </w:rPr>
        <w:t xml:space="preserve"> У 2014 р. відбулося значне прискорення темпів падіння промислового виробництва. Негативну динаміку продемонстрували всі основні види промислової діяльності. Вагомий внесок у скорочення промислового виробництва в Україні зроблено підприємствами гірничо-металургійного комплексу. </w:t>
      </w:r>
      <w:r w:rsidR="00217B6B" w:rsidRPr="007B50E2">
        <w:rPr>
          <w:sz w:val="28"/>
          <w:szCs w:val="28"/>
          <w:lang w:val="uk-UA"/>
        </w:rPr>
        <w:t>Показники соціально економічного розвитку</w:t>
      </w:r>
      <w:r w:rsidR="00664552" w:rsidRPr="007B50E2">
        <w:rPr>
          <w:sz w:val="28"/>
          <w:szCs w:val="28"/>
          <w:lang w:val="uk-UA"/>
        </w:rPr>
        <w:t xml:space="preserve"> Луганської області наведені у д</w:t>
      </w:r>
      <w:r w:rsidR="00217B6B" w:rsidRPr="007B50E2">
        <w:rPr>
          <w:sz w:val="28"/>
          <w:szCs w:val="28"/>
          <w:lang w:val="uk-UA"/>
        </w:rPr>
        <w:t>одатку 1.</w:t>
      </w:r>
    </w:p>
    <w:p w:rsidR="00DC438C" w:rsidRPr="007B50E2" w:rsidRDefault="00DC438C" w:rsidP="007B50E2">
      <w:pPr>
        <w:autoSpaceDE w:val="0"/>
        <w:autoSpaceDN w:val="0"/>
        <w:adjustRightInd w:val="0"/>
        <w:ind w:firstLine="709"/>
        <w:jc w:val="both"/>
        <w:rPr>
          <w:sz w:val="28"/>
          <w:szCs w:val="28"/>
          <w:lang w:val="uk-UA"/>
        </w:rPr>
      </w:pPr>
      <w:r w:rsidRPr="007B50E2">
        <w:rPr>
          <w:sz w:val="28"/>
          <w:szCs w:val="28"/>
          <w:lang w:val="uk-UA"/>
        </w:rPr>
        <w:t>Поступова модернізація регіональних економічних комплексів Луганської області передбачає виконання одного з актуальних завдань – забезпечення соціальної безпеки і зменшення диспропорцій соціально-економічного розвитку територій. Для Сходу України, з традиційним домінуванням галузей важкої та видобувної промисловості, особливог</w:t>
      </w:r>
      <w:r w:rsidR="00664552" w:rsidRPr="007B50E2">
        <w:rPr>
          <w:sz w:val="28"/>
          <w:szCs w:val="28"/>
          <w:lang w:val="uk-UA"/>
        </w:rPr>
        <w:t>о значення набуває пошук напрям</w:t>
      </w:r>
      <w:r w:rsidRPr="007B50E2">
        <w:rPr>
          <w:sz w:val="28"/>
          <w:szCs w:val="28"/>
          <w:lang w:val="uk-UA"/>
        </w:rPr>
        <w:t>ів та механізмів подальшої диверсифікації економіки. У цьому контексті привертає увагу оцінка наявних ресурсів та можливостей стимулювання розвитку агропромислового комплексу.</w:t>
      </w:r>
    </w:p>
    <w:p w:rsidR="00DC438C" w:rsidRPr="007B50E2" w:rsidRDefault="00DC438C" w:rsidP="007B50E2">
      <w:pPr>
        <w:autoSpaceDE w:val="0"/>
        <w:autoSpaceDN w:val="0"/>
        <w:adjustRightInd w:val="0"/>
        <w:ind w:firstLine="709"/>
        <w:jc w:val="both"/>
        <w:rPr>
          <w:sz w:val="28"/>
          <w:szCs w:val="28"/>
          <w:lang w:val="uk-UA"/>
        </w:rPr>
      </w:pPr>
      <w:r w:rsidRPr="007B50E2">
        <w:rPr>
          <w:sz w:val="28"/>
          <w:szCs w:val="28"/>
          <w:lang w:val="uk-UA"/>
        </w:rPr>
        <w:t>На регіональному рівні все ще зберігається тенденція щодо недооцін</w:t>
      </w:r>
      <w:r w:rsidR="00664552" w:rsidRPr="007B50E2">
        <w:rPr>
          <w:sz w:val="28"/>
          <w:szCs w:val="28"/>
          <w:lang w:val="uk-UA"/>
        </w:rPr>
        <w:t>ювання</w:t>
      </w:r>
      <w:r w:rsidRPr="007B50E2">
        <w:rPr>
          <w:sz w:val="28"/>
          <w:szCs w:val="28"/>
          <w:lang w:val="uk-UA"/>
        </w:rPr>
        <w:t xml:space="preserve"> ролі аграрного сектору у загальній структурі економіки області. Це посилює кризові тенденції в розвитку сільських територій, активізує процеси міграції працездатного сільського населення до міст тощо. На заваді занепаду сільських територій має стати впровадження інструментів розбудови конкуре</w:t>
      </w:r>
      <w:r w:rsidR="00664552" w:rsidRPr="007B50E2">
        <w:rPr>
          <w:sz w:val="28"/>
          <w:szCs w:val="28"/>
          <w:lang w:val="uk-UA"/>
        </w:rPr>
        <w:t>нтоспроможного аграрного сектору</w:t>
      </w:r>
      <w:r w:rsidRPr="007B50E2">
        <w:rPr>
          <w:sz w:val="28"/>
          <w:szCs w:val="28"/>
          <w:lang w:val="uk-UA"/>
        </w:rPr>
        <w:t>, організації економічно ефективного агропромислового виробництва (завершеного циклу), максимального наповнення внутрішнього ринку продукцією АПК власного виробництва.</w:t>
      </w:r>
    </w:p>
    <w:p w:rsidR="00C95CC4" w:rsidRPr="007B50E2" w:rsidRDefault="00DC438C" w:rsidP="007B50E2">
      <w:pPr>
        <w:autoSpaceDE w:val="0"/>
        <w:autoSpaceDN w:val="0"/>
        <w:adjustRightInd w:val="0"/>
        <w:ind w:firstLine="709"/>
        <w:jc w:val="both"/>
        <w:rPr>
          <w:sz w:val="28"/>
          <w:szCs w:val="28"/>
          <w:lang w:val="uk-UA"/>
        </w:rPr>
      </w:pPr>
      <w:r w:rsidRPr="007B50E2">
        <w:rPr>
          <w:sz w:val="28"/>
          <w:szCs w:val="28"/>
          <w:lang w:val="uk-UA"/>
        </w:rPr>
        <w:t xml:space="preserve">Сільськогосподарський комплекс здатен забезпечити виробництво конкурентоспроможної аграрної продукції. </w:t>
      </w:r>
      <w:r w:rsidR="00C95CC4" w:rsidRPr="007B50E2">
        <w:rPr>
          <w:sz w:val="28"/>
          <w:szCs w:val="28"/>
          <w:lang w:val="uk-UA"/>
        </w:rPr>
        <w:t>Важливе місце у структурі вітчизняного аграрного комплексу належить Луганській області, яка має потужні ресурсні можливості для виробництва сільськогосподарських культур, збільшення експорту аграрних та продовольчих товарів на світовий ринок та забезпечення внутрішнього ринку.</w:t>
      </w:r>
    </w:p>
    <w:p w:rsidR="00DC438C" w:rsidRPr="007B50E2" w:rsidRDefault="00DC438C" w:rsidP="007B50E2">
      <w:pPr>
        <w:autoSpaceDE w:val="0"/>
        <w:autoSpaceDN w:val="0"/>
        <w:adjustRightInd w:val="0"/>
        <w:ind w:firstLine="709"/>
        <w:jc w:val="both"/>
        <w:rPr>
          <w:i/>
          <w:sz w:val="28"/>
          <w:szCs w:val="28"/>
          <w:lang w:val="uk-UA"/>
        </w:rPr>
      </w:pPr>
      <w:proofErr w:type="spellStart"/>
      <w:r w:rsidRPr="007B50E2">
        <w:rPr>
          <w:i/>
          <w:sz w:val="28"/>
          <w:szCs w:val="28"/>
          <w:lang w:val="uk-UA"/>
        </w:rPr>
        <w:lastRenderedPageBreak/>
        <w:t>Довідково</w:t>
      </w:r>
      <w:proofErr w:type="spellEnd"/>
      <w:r w:rsidRPr="007B50E2">
        <w:rPr>
          <w:i/>
          <w:sz w:val="28"/>
          <w:szCs w:val="28"/>
          <w:lang w:val="uk-UA"/>
        </w:rPr>
        <w:t xml:space="preserve">: У структурі виробництва сільськогосподарської продукції області пріоритетними напрямками є: у рослинництві – зернові культури, олійне насіння та плоди; у тваринництві </w:t>
      </w:r>
      <w:r w:rsidR="00FA4CC0" w:rsidRPr="007B50E2">
        <w:rPr>
          <w:i/>
          <w:sz w:val="28"/>
          <w:szCs w:val="28"/>
          <w:lang w:val="uk-UA"/>
        </w:rPr>
        <w:t xml:space="preserve">- </w:t>
      </w:r>
      <w:r w:rsidRPr="007B50E2">
        <w:rPr>
          <w:i/>
          <w:sz w:val="28"/>
          <w:szCs w:val="28"/>
          <w:lang w:val="uk-UA"/>
        </w:rPr>
        <w:t>молоко, молочні продукти та яйця. </w:t>
      </w:r>
    </w:p>
    <w:p w:rsidR="00DC438C" w:rsidRPr="007B50E2" w:rsidRDefault="00DC438C" w:rsidP="007B50E2">
      <w:pPr>
        <w:autoSpaceDE w:val="0"/>
        <w:autoSpaceDN w:val="0"/>
        <w:adjustRightInd w:val="0"/>
        <w:ind w:firstLine="709"/>
        <w:jc w:val="both"/>
        <w:rPr>
          <w:sz w:val="28"/>
          <w:szCs w:val="28"/>
          <w:lang w:val="uk-UA"/>
        </w:rPr>
      </w:pPr>
      <w:r w:rsidRPr="007B50E2">
        <w:rPr>
          <w:sz w:val="28"/>
          <w:szCs w:val="28"/>
          <w:lang w:val="uk-UA"/>
        </w:rPr>
        <w:t>За показником обсягу виробництва продукції сільського господарства у розрахунку на одиницю сільського населення у рейтингу регіонів України Луганська область посідає четверте місце.</w:t>
      </w:r>
    </w:p>
    <w:p w:rsidR="00DC438C" w:rsidRPr="007B50E2" w:rsidRDefault="00DC438C" w:rsidP="007B50E2">
      <w:pPr>
        <w:autoSpaceDE w:val="0"/>
        <w:autoSpaceDN w:val="0"/>
        <w:adjustRightInd w:val="0"/>
        <w:ind w:firstLine="709"/>
        <w:jc w:val="both"/>
        <w:rPr>
          <w:sz w:val="28"/>
          <w:szCs w:val="28"/>
          <w:lang w:val="uk-UA"/>
        </w:rPr>
      </w:pPr>
      <w:r w:rsidRPr="007B50E2">
        <w:rPr>
          <w:sz w:val="28"/>
          <w:szCs w:val="28"/>
          <w:lang w:val="uk-UA"/>
        </w:rPr>
        <w:t>Важлив</w:t>
      </w:r>
      <w:r w:rsidR="00664552" w:rsidRPr="007B50E2">
        <w:rPr>
          <w:sz w:val="28"/>
          <w:szCs w:val="28"/>
          <w:lang w:val="uk-UA"/>
        </w:rPr>
        <w:t xml:space="preserve">у роль </w:t>
      </w:r>
      <w:r w:rsidRPr="007B50E2">
        <w:rPr>
          <w:sz w:val="28"/>
          <w:szCs w:val="28"/>
          <w:lang w:val="uk-UA"/>
        </w:rPr>
        <w:t xml:space="preserve">у структурі агропромислового комплексу </w:t>
      </w:r>
      <w:r w:rsidR="00664552" w:rsidRPr="007B50E2">
        <w:rPr>
          <w:sz w:val="28"/>
          <w:szCs w:val="28"/>
          <w:lang w:val="uk-UA"/>
        </w:rPr>
        <w:t>відіграє</w:t>
      </w:r>
      <w:r w:rsidRPr="007B50E2">
        <w:rPr>
          <w:sz w:val="28"/>
          <w:szCs w:val="28"/>
          <w:lang w:val="uk-UA"/>
        </w:rPr>
        <w:t xml:space="preserve"> переробна галузь. Зокрема, частка виробництва ковбасних виробів становить 7,5 % від загальноукраїнських обсягів виробництва. </w:t>
      </w:r>
    </w:p>
    <w:p w:rsidR="00DC438C" w:rsidRPr="007B50E2" w:rsidRDefault="00DC438C" w:rsidP="007B50E2">
      <w:pPr>
        <w:autoSpaceDE w:val="0"/>
        <w:autoSpaceDN w:val="0"/>
        <w:adjustRightInd w:val="0"/>
        <w:ind w:firstLine="709"/>
        <w:jc w:val="both"/>
        <w:rPr>
          <w:sz w:val="28"/>
          <w:szCs w:val="28"/>
          <w:lang w:val="uk-UA"/>
        </w:rPr>
      </w:pPr>
      <w:r w:rsidRPr="007B50E2">
        <w:rPr>
          <w:sz w:val="28"/>
          <w:szCs w:val="28"/>
          <w:lang w:val="uk-UA"/>
        </w:rPr>
        <w:t xml:space="preserve">На сучасному етапі трансформаційних перетворень дієвість інструментів стимулювання розвитку агропромислового комплексу області безпосередньо пов’язана з вирішенням системних проблем функціонування сільських територій, удосконаленням державної політики стимулювання розвитку підприємництва, пожвавлення економічної ініціативи на селі. </w:t>
      </w:r>
    </w:p>
    <w:p w:rsidR="00F36114" w:rsidRPr="007B50E2" w:rsidRDefault="00F36114" w:rsidP="007B50E2">
      <w:pPr>
        <w:autoSpaceDE w:val="0"/>
        <w:autoSpaceDN w:val="0"/>
        <w:adjustRightInd w:val="0"/>
        <w:ind w:firstLine="709"/>
        <w:jc w:val="both"/>
        <w:rPr>
          <w:sz w:val="28"/>
          <w:szCs w:val="28"/>
          <w:lang w:val="uk-UA"/>
        </w:rPr>
      </w:pPr>
      <w:r w:rsidRPr="007B50E2">
        <w:rPr>
          <w:sz w:val="28"/>
          <w:szCs w:val="28"/>
          <w:lang w:val="uk-UA"/>
        </w:rPr>
        <w:t>Соціально-економічна криза 2014 року призвела до погіршення становища із залученням інвестицій з-за кордону та здійснення внутрішніх капіталовкладень. Як непривабливість інвестиційного клімату, так і нестача коштів для капіталовкладень спричинили різке погіршення показників інвестиційної діяльності в цілому по Україні та по її окремих регіонах. Такі тенденції розпочалися ще у 2013 р. і продовжилися у 2014 р. Пошук регіоном нових ринків збуту товарів і послуг, зумовлений зміною господарських зв’язків, а також необхідність накопичення ресурсів для потреб роз</w:t>
      </w:r>
      <w:r w:rsidR="00664552" w:rsidRPr="007B50E2">
        <w:rPr>
          <w:sz w:val="28"/>
          <w:szCs w:val="28"/>
          <w:lang w:val="uk-UA"/>
        </w:rPr>
        <w:t>витку спричиня</w:t>
      </w:r>
      <w:r w:rsidRPr="007B50E2">
        <w:rPr>
          <w:sz w:val="28"/>
          <w:szCs w:val="28"/>
          <w:lang w:val="uk-UA"/>
        </w:rPr>
        <w:t>ють посилення уваги до зміцнення інвестиційної спроможності. Це передбачає пошук ресурсів на місцях, їх акумулювання, примноження та нарощ</w:t>
      </w:r>
      <w:r w:rsidR="00664552" w:rsidRPr="007B50E2">
        <w:rPr>
          <w:sz w:val="28"/>
          <w:szCs w:val="28"/>
          <w:lang w:val="uk-UA"/>
        </w:rPr>
        <w:t>ування і ефективне використання</w:t>
      </w:r>
      <w:r w:rsidRPr="007B50E2">
        <w:rPr>
          <w:sz w:val="28"/>
          <w:szCs w:val="28"/>
          <w:lang w:val="uk-UA"/>
        </w:rPr>
        <w:t xml:space="preserve"> і, відповідно, вимагає розробки комплексу заходів щодо підвищення інвестиційної спроможності регіону.</w:t>
      </w:r>
    </w:p>
    <w:p w:rsidR="006B4C85" w:rsidRPr="007B50E2" w:rsidRDefault="00F36114" w:rsidP="007B50E2">
      <w:pPr>
        <w:autoSpaceDE w:val="0"/>
        <w:autoSpaceDN w:val="0"/>
        <w:adjustRightInd w:val="0"/>
        <w:ind w:firstLine="709"/>
        <w:jc w:val="both"/>
        <w:rPr>
          <w:sz w:val="28"/>
          <w:szCs w:val="28"/>
          <w:lang w:val="uk-UA"/>
        </w:rPr>
      </w:pPr>
      <w:r w:rsidRPr="007B50E2">
        <w:rPr>
          <w:bCs/>
          <w:sz w:val="28"/>
          <w:szCs w:val="28"/>
          <w:lang w:val="uk-UA"/>
        </w:rPr>
        <w:t>Падіння обсягів залучення інвестицій</w:t>
      </w:r>
      <w:r w:rsidR="00E4021D" w:rsidRPr="007B50E2">
        <w:rPr>
          <w:bCs/>
          <w:sz w:val="28"/>
          <w:szCs w:val="28"/>
          <w:lang w:val="uk-UA"/>
        </w:rPr>
        <w:t>,</w:t>
      </w:r>
      <w:r w:rsidRPr="007B50E2">
        <w:rPr>
          <w:bCs/>
          <w:sz w:val="28"/>
          <w:szCs w:val="28"/>
          <w:lang w:val="uk-UA"/>
        </w:rPr>
        <w:t xml:space="preserve"> інвестиційної привабливості регіонів Сходу України через ведення бойових дій на їх території.</w:t>
      </w:r>
      <w:r w:rsidR="00C95CC4" w:rsidRPr="007B50E2">
        <w:rPr>
          <w:bCs/>
          <w:sz w:val="28"/>
          <w:szCs w:val="28"/>
          <w:lang w:val="uk-UA"/>
        </w:rPr>
        <w:t xml:space="preserve"> </w:t>
      </w:r>
      <w:r w:rsidRPr="007B50E2">
        <w:rPr>
          <w:sz w:val="28"/>
          <w:szCs w:val="28"/>
          <w:lang w:val="uk-UA"/>
        </w:rPr>
        <w:t xml:space="preserve">За результатами 2013 р. індекс обсягу капітальних інвестицій по Україні склав </w:t>
      </w:r>
      <w:r w:rsidR="005F2288" w:rsidRPr="007B50E2">
        <w:rPr>
          <w:sz w:val="28"/>
          <w:szCs w:val="28"/>
          <w:lang w:val="uk-UA"/>
        </w:rPr>
        <w:br/>
      </w:r>
      <w:r w:rsidRPr="007B50E2">
        <w:rPr>
          <w:sz w:val="28"/>
          <w:szCs w:val="28"/>
          <w:lang w:val="uk-UA"/>
        </w:rPr>
        <w:t>88,9 % (падіння становило 11,1 %), приріст обсягу капітальних інвестицій спостерігався лише у 6 регіонах: Вінницькій, Житомирській, Луганській, Миколаївській, Чернігівській областях та у м. Се</w:t>
      </w:r>
      <w:r w:rsidR="00664552" w:rsidRPr="007B50E2">
        <w:rPr>
          <w:sz w:val="28"/>
          <w:szCs w:val="28"/>
          <w:lang w:val="uk-UA"/>
        </w:rPr>
        <w:t>вастополі</w:t>
      </w:r>
      <w:r w:rsidRPr="007B50E2">
        <w:rPr>
          <w:sz w:val="28"/>
          <w:szCs w:val="28"/>
          <w:lang w:val="uk-UA"/>
        </w:rPr>
        <w:t xml:space="preserve">. Станом </w:t>
      </w:r>
      <w:r w:rsidR="004161D5">
        <w:rPr>
          <w:sz w:val="28"/>
          <w:szCs w:val="28"/>
          <w:lang w:val="uk-UA"/>
        </w:rPr>
        <w:br/>
      </w:r>
      <w:r w:rsidRPr="007B50E2">
        <w:rPr>
          <w:sz w:val="28"/>
          <w:szCs w:val="28"/>
          <w:lang w:val="uk-UA"/>
        </w:rPr>
        <w:t xml:space="preserve">на 31 грудня 2013 р. обсяг прямих інвестицій (акціонерного капіталу), внесених в економіку України, склав 56789,4 </w:t>
      </w:r>
      <w:proofErr w:type="spellStart"/>
      <w:r w:rsidRPr="007B50E2">
        <w:rPr>
          <w:sz w:val="28"/>
          <w:szCs w:val="28"/>
          <w:lang w:val="uk-UA"/>
        </w:rPr>
        <w:t>млн</w:t>
      </w:r>
      <w:proofErr w:type="spellEnd"/>
      <w:r w:rsidRPr="007B50E2">
        <w:rPr>
          <w:sz w:val="28"/>
          <w:szCs w:val="28"/>
          <w:lang w:val="uk-UA"/>
        </w:rPr>
        <w:t xml:space="preserve"> дол. США, що на 5,2 % більше показник</w:t>
      </w:r>
      <w:r w:rsidR="00664552" w:rsidRPr="007B50E2">
        <w:rPr>
          <w:sz w:val="28"/>
          <w:szCs w:val="28"/>
          <w:lang w:val="uk-UA"/>
        </w:rPr>
        <w:t>а</w:t>
      </w:r>
      <w:r w:rsidRPr="007B50E2">
        <w:rPr>
          <w:sz w:val="28"/>
          <w:szCs w:val="28"/>
          <w:lang w:val="uk-UA"/>
        </w:rPr>
        <w:t xml:space="preserve"> </w:t>
      </w:r>
      <w:r w:rsidR="006B4C85" w:rsidRPr="007B50E2">
        <w:rPr>
          <w:sz w:val="28"/>
          <w:szCs w:val="28"/>
          <w:lang w:val="uk-UA"/>
        </w:rPr>
        <w:t>попереднього року</w:t>
      </w:r>
      <w:r w:rsidRPr="007B50E2">
        <w:rPr>
          <w:sz w:val="28"/>
          <w:szCs w:val="28"/>
          <w:lang w:val="uk-UA"/>
        </w:rPr>
        <w:t xml:space="preserve">. </w:t>
      </w:r>
    </w:p>
    <w:p w:rsidR="00F36114" w:rsidRPr="007B50E2" w:rsidRDefault="00F36114" w:rsidP="007B50E2">
      <w:pPr>
        <w:autoSpaceDE w:val="0"/>
        <w:autoSpaceDN w:val="0"/>
        <w:adjustRightInd w:val="0"/>
        <w:ind w:firstLine="709"/>
        <w:jc w:val="both"/>
        <w:rPr>
          <w:sz w:val="28"/>
          <w:szCs w:val="28"/>
          <w:lang w:val="uk-UA"/>
        </w:rPr>
      </w:pPr>
      <w:r w:rsidRPr="007B50E2">
        <w:rPr>
          <w:sz w:val="28"/>
          <w:szCs w:val="28"/>
          <w:lang w:val="uk-UA"/>
        </w:rPr>
        <w:t>У «Рейтингу інвестиційної привабливості регіонів 2014 року» регіони Сходу України зазнали суттєвого падіння позицій</w:t>
      </w:r>
      <w:r w:rsidR="006B4C85" w:rsidRPr="007B50E2">
        <w:rPr>
          <w:sz w:val="28"/>
          <w:szCs w:val="28"/>
          <w:lang w:val="uk-UA"/>
        </w:rPr>
        <w:t xml:space="preserve">: Луганська область – </w:t>
      </w:r>
      <w:r w:rsidR="004161D5">
        <w:rPr>
          <w:sz w:val="28"/>
          <w:szCs w:val="28"/>
          <w:lang w:val="uk-UA"/>
        </w:rPr>
        <w:br/>
      </w:r>
      <w:r w:rsidR="006B4C85" w:rsidRPr="007B50E2">
        <w:rPr>
          <w:sz w:val="28"/>
          <w:szCs w:val="28"/>
          <w:lang w:val="uk-UA"/>
        </w:rPr>
        <w:t>23 місце (проти 9</w:t>
      </w:r>
      <w:r w:rsidRPr="007B50E2">
        <w:rPr>
          <w:sz w:val="28"/>
          <w:szCs w:val="28"/>
          <w:lang w:val="uk-UA"/>
        </w:rPr>
        <w:t xml:space="preserve"> </w:t>
      </w:r>
      <w:r w:rsidR="006B4C85" w:rsidRPr="007B50E2">
        <w:rPr>
          <w:sz w:val="28"/>
          <w:szCs w:val="28"/>
          <w:lang w:val="uk-UA"/>
        </w:rPr>
        <w:t xml:space="preserve">місця </w:t>
      </w:r>
      <w:r w:rsidRPr="007B50E2">
        <w:rPr>
          <w:sz w:val="28"/>
          <w:szCs w:val="28"/>
          <w:lang w:val="uk-UA"/>
        </w:rPr>
        <w:t>у 2013 р.).</w:t>
      </w:r>
    </w:p>
    <w:p w:rsidR="00672E31" w:rsidRPr="007B50E2" w:rsidRDefault="00F36114" w:rsidP="004161D5">
      <w:pPr>
        <w:autoSpaceDE w:val="0"/>
        <w:autoSpaceDN w:val="0"/>
        <w:adjustRightInd w:val="0"/>
        <w:ind w:firstLine="709"/>
        <w:jc w:val="both"/>
        <w:rPr>
          <w:sz w:val="28"/>
          <w:szCs w:val="28"/>
          <w:lang w:val="uk-UA"/>
        </w:rPr>
      </w:pPr>
      <w:r w:rsidRPr="007B50E2">
        <w:rPr>
          <w:sz w:val="28"/>
          <w:szCs w:val="28"/>
          <w:lang w:val="uk-UA"/>
        </w:rPr>
        <w:t>В умовах воєнного конфлікту та дестабілізації суспільно-політичної та соціально-економічної ситуації в регіоні прогнозується подальше падіння обсягів залучення інвестиційних ресурсів. Від частини іноземних та вітчизняних інвесторів слід очікувати заморожування інвестиційних проектів або ж їх повної зупинки.</w:t>
      </w:r>
      <w:r w:rsidR="00217B6B" w:rsidRPr="007B50E2">
        <w:rPr>
          <w:sz w:val="28"/>
          <w:szCs w:val="28"/>
          <w:lang w:val="uk-UA"/>
        </w:rPr>
        <w:t xml:space="preserve"> Показники соціально-економічного стану Луганської області</w:t>
      </w:r>
      <w:r w:rsidR="00E4021D" w:rsidRPr="007B50E2">
        <w:rPr>
          <w:sz w:val="28"/>
          <w:szCs w:val="28"/>
          <w:lang w:val="uk-UA"/>
        </w:rPr>
        <w:t xml:space="preserve"> за 2013-2014 роки зазначені у д</w:t>
      </w:r>
      <w:r w:rsidR="00217B6B" w:rsidRPr="007B50E2">
        <w:rPr>
          <w:sz w:val="28"/>
          <w:szCs w:val="28"/>
          <w:lang w:val="uk-UA"/>
        </w:rPr>
        <w:t>одатку 2.</w:t>
      </w:r>
    </w:p>
    <w:sectPr w:rsidR="00672E31" w:rsidRPr="007B50E2" w:rsidSect="008B6E72">
      <w:headerReference w:type="even" r:id="rId9"/>
      <w:headerReference w:type="default" r:id="rId10"/>
      <w:footerReference w:type="even" r:id="rId11"/>
      <w:footerReference w:type="default" r:id="rId12"/>
      <w:pgSz w:w="11906" w:h="16838" w:code="9"/>
      <w:pgMar w:top="1134" w:right="567" w:bottom="1134" w:left="1701" w:header="709" w:footer="709"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3B1" w:rsidRDefault="001373B1">
      <w:r>
        <w:separator/>
      </w:r>
    </w:p>
  </w:endnote>
  <w:endnote w:type="continuationSeparator" w:id="0">
    <w:p w:rsidR="001373B1" w:rsidRDefault="001373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C4E" w:rsidRDefault="00381C32" w:rsidP="00635437">
    <w:pPr>
      <w:pStyle w:val="aff2"/>
      <w:framePr w:wrap="around" w:vAnchor="text" w:hAnchor="margin" w:xAlign="right" w:y="1"/>
      <w:rPr>
        <w:rStyle w:val="a8"/>
      </w:rPr>
    </w:pPr>
    <w:r>
      <w:rPr>
        <w:rStyle w:val="a8"/>
      </w:rPr>
      <w:fldChar w:fldCharType="begin"/>
    </w:r>
    <w:r w:rsidR="00091C4E">
      <w:rPr>
        <w:rStyle w:val="a8"/>
      </w:rPr>
      <w:instrText xml:space="preserve">PAGE  </w:instrText>
    </w:r>
    <w:r>
      <w:rPr>
        <w:rStyle w:val="a8"/>
      </w:rPr>
      <w:fldChar w:fldCharType="end"/>
    </w:r>
  </w:p>
  <w:p w:rsidR="00091C4E" w:rsidRDefault="00091C4E" w:rsidP="0055634E">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C4E" w:rsidRDefault="00091C4E" w:rsidP="0055634E">
    <w:pPr>
      <w:pStyle w:val="af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3B1" w:rsidRDefault="001373B1">
      <w:r>
        <w:separator/>
      </w:r>
    </w:p>
  </w:footnote>
  <w:footnote w:type="continuationSeparator" w:id="0">
    <w:p w:rsidR="001373B1" w:rsidRDefault="001373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C4E" w:rsidRDefault="00381C32" w:rsidP="00EA6F91">
    <w:pPr>
      <w:pStyle w:val="a6"/>
      <w:framePr w:wrap="around" w:vAnchor="text" w:hAnchor="margin" w:xAlign="right" w:y="1"/>
      <w:rPr>
        <w:rStyle w:val="a8"/>
      </w:rPr>
    </w:pPr>
    <w:r>
      <w:rPr>
        <w:rStyle w:val="a8"/>
      </w:rPr>
      <w:fldChar w:fldCharType="begin"/>
    </w:r>
    <w:r w:rsidR="00091C4E">
      <w:rPr>
        <w:rStyle w:val="a8"/>
      </w:rPr>
      <w:instrText xml:space="preserve">PAGE  </w:instrText>
    </w:r>
    <w:r>
      <w:rPr>
        <w:rStyle w:val="a8"/>
      </w:rPr>
      <w:fldChar w:fldCharType="end"/>
    </w:r>
  </w:p>
  <w:p w:rsidR="00091C4E" w:rsidRDefault="00091C4E" w:rsidP="00EA6F91">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3135061"/>
      <w:docPartObj>
        <w:docPartGallery w:val="Page Numbers (Top of Page)"/>
        <w:docPartUnique/>
      </w:docPartObj>
    </w:sdtPr>
    <w:sdtContent>
      <w:p w:rsidR="00091C4E" w:rsidRPr="00A150C3" w:rsidRDefault="00091C4E">
        <w:pPr>
          <w:pStyle w:val="a6"/>
          <w:jc w:val="right"/>
          <w:rPr>
            <w:sz w:val="28"/>
            <w:szCs w:val="28"/>
          </w:rPr>
        </w:pPr>
        <w:r w:rsidRPr="00A150C3">
          <w:rPr>
            <w:noProof/>
            <w:sz w:val="28"/>
            <w:szCs w:val="28"/>
            <w:lang w:val="uk-UA" w:eastAsia="uk-UA"/>
          </w:rPr>
          <w:drawing>
            <wp:inline distT="0" distB="0" distL="0" distR="0">
              <wp:extent cx="523875" cy="2667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00381C32" w:rsidRPr="00A150C3">
          <w:rPr>
            <w:sz w:val="28"/>
            <w:szCs w:val="28"/>
          </w:rPr>
          <w:fldChar w:fldCharType="begin"/>
        </w:r>
        <w:r w:rsidR="00953BE8" w:rsidRPr="00A150C3">
          <w:rPr>
            <w:sz w:val="28"/>
            <w:szCs w:val="28"/>
          </w:rPr>
          <w:instrText xml:space="preserve"> PAGE   \* MERGEFORMAT </w:instrText>
        </w:r>
        <w:r w:rsidR="00381C32" w:rsidRPr="00A150C3">
          <w:rPr>
            <w:sz w:val="28"/>
            <w:szCs w:val="28"/>
          </w:rPr>
          <w:fldChar w:fldCharType="separate"/>
        </w:r>
        <w:r w:rsidR="004161D5">
          <w:rPr>
            <w:noProof/>
            <w:sz w:val="28"/>
            <w:szCs w:val="28"/>
          </w:rPr>
          <w:t>19</w:t>
        </w:r>
        <w:r w:rsidR="00381C32" w:rsidRPr="00A150C3">
          <w:rPr>
            <w:sz w:val="28"/>
            <w:szCs w:val="28"/>
          </w:rPr>
          <w:fldChar w:fldCharType="end"/>
        </w:r>
      </w:p>
    </w:sdtContent>
  </w:sdt>
  <w:p w:rsidR="00091C4E" w:rsidRDefault="00091C4E" w:rsidP="00E0604D">
    <w:pPr>
      <w:pStyle w:val="a6"/>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15"/>
        </w:tabs>
        <w:ind w:left="1515" w:hanging="360"/>
      </w:pPr>
      <w:rPr>
        <w:rFonts w:ascii="Symbol" w:hAnsi="Symbol" w:cs="Symbol"/>
        <w:sz w:val="28"/>
        <w:szCs w:val="28"/>
        <w:lang w:val="uk-UA"/>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sz w:val="28"/>
        <w:szCs w:val="28"/>
        <w:lang w:val="uk-UA" w:eastAsia="uk-UA"/>
      </w:rPr>
    </w:lvl>
  </w:abstractNum>
  <w:abstractNum w:abstractNumId="2">
    <w:nsid w:val="00000003"/>
    <w:multiLevelType w:val="singleLevel"/>
    <w:tmpl w:val="00000003"/>
    <w:name w:val="WW8Num3"/>
    <w:lvl w:ilvl="0">
      <w:start w:val="1"/>
      <w:numFmt w:val="bullet"/>
      <w:lvlText w:val=""/>
      <w:lvlJc w:val="left"/>
      <w:pPr>
        <w:tabs>
          <w:tab w:val="num" w:pos="1515"/>
        </w:tabs>
        <w:ind w:left="1515" w:hanging="360"/>
      </w:pPr>
      <w:rPr>
        <w:rFonts w:ascii="Symbol" w:hAnsi="Symbol" w:cs="Symbol"/>
        <w:sz w:val="28"/>
        <w:szCs w:val="28"/>
        <w:lang w:val="uk-UA" w:eastAsia="uk-UA"/>
      </w:rPr>
    </w:lvl>
  </w:abstractNum>
  <w:abstractNum w:abstractNumId="3">
    <w:nsid w:val="056F16A9"/>
    <w:multiLevelType w:val="hybridMultilevel"/>
    <w:tmpl w:val="E8E085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D964EE"/>
    <w:multiLevelType w:val="hybridMultilevel"/>
    <w:tmpl w:val="70746D56"/>
    <w:lvl w:ilvl="0" w:tplc="D598CF74">
      <w:start w:val="1"/>
      <w:numFmt w:val="bullet"/>
      <w:lvlText w:val=""/>
      <w:lvlJc w:val="left"/>
      <w:pPr>
        <w:tabs>
          <w:tab w:val="num" w:pos="1188"/>
        </w:tabs>
        <w:ind w:left="1188" w:hanging="360"/>
      </w:pPr>
      <w:rPr>
        <w:rFonts w:ascii="Symbol" w:hAnsi="Symbol" w:hint="default"/>
        <w:color w:val="auto"/>
      </w:rPr>
    </w:lvl>
    <w:lvl w:ilvl="1" w:tplc="C6D6BE20">
      <w:start w:val="1"/>
      <w:numFmt w:val="bullet"/>
      <w:lvlText w:val=""/>
      <w:lvlJc w:val="left"/>
      <w:pPr>
        <w:tabs>
          <w:tab w:val="num" w:pos="2160"/>
        </w:tabs>
        <w:ind w:left="2160" w:hanging="360"/>
      </w:pPr>
      <w:rPr>
        <w:rFonts w:ascii="Wingdings" w:hAnsi="Wingdings" w:hint="default"/>
        <w:color w:val="auto"/>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5">
    <w:nsid w:val="0C820EAB"/>
    <w:multiLevelType w:val="hybridMultilevel"/>
    <w:tmpl w:val="DCDEAAD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0EBC05E6"/>
    <w:multiLevelType w:val="hybridMultilevel"/>
    <w:tmpl w:val="0CF21E4C"/>
    <w:lvl w:ilvl="0" w:tplc="064C0FF2">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8C48FA"/>
    <w:multiLevelType w:val="hybridMultilevel"/>
    <w:tmpl w:val="DD7C8E8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12CB2214"/>
    <w:multiLevelType w:val="hybridMultilevel"/>
    <w:tmpl w:val="2ADE053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15AC1CFD"/>
    <w:multiLevelType w:val="hybridMultilevel"/>
    <w:tmpl w:val="90FECCC2"/>
    <w:lvl w:ilvl="0" w:tplc="C6D6BE20">
      <w:start w:val="1"/>
      <w:numFmt w:val="bullet"/>
      <w:lvlText w:val=""/>
      <w:lvlJc w:val="left"/>
      <w:pPr>
        <w:tabs>
          <w:tab w:val="num" w:pos="1537"/>
        </w:tabs>
        <w:ind w:left="1537" w:hanging="360"/>
      </w:pPr>
      <w:rPr>
        <w:rFonts w:ascii="Wingdings" w:hAnsi="Wingdings" w:hint="default"/>
        <w:color w:val="auto"/>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10">
    <w:nsid w:val="21961CAB"/>
    <w:multiLevelType w:val="hybridMultilevel"/>
    <w:tmpl w:val="29AAAA3C"/>
    <w:lvl w:ilvl="0" w:tplc="04190001">
      <w:start w:val="1"/>
      <w:numFmt w:val="bullet"/>
      <w:lvlText w:val=""/>
      <w:lvlJc w:val="left"/>
      <w:pPr>
        <w:ind w:left="1165" w:hanging="360"/>
      </w:pPr>
      <w:rPr>
        <w:rFonts w:ascii="Symbol" w:hAnsi="Symbol" w:hint="default"/>
      </w:rPr>
    </w:lvl>
    <w:lvl w:ilvl="1" w:tplc="04190003">
      <w:start w:val="1"/>
      <w:numFmt w:val="bullet"/>
      <w:lvlText w:val="o"/>
      <w:lvlJc w:val="left"/>
      <w:pPr>
        <w:ind w:left="1885" w:hanging="360"/>
      </w:pPr>
      <w:rPr>
        <w:rFonts w:ascii="Courier New" w:hAnsi="Courier New" w:hint="default"/>
      </w:rPr>
    </w:lvl>
    <w:lvl w:ilvl="2" w:tplc="04190005">
      <w:start w:val="1"/>
      <w:numFmt w:val="bullet"/>
      <w:lvlText w:val=""/>
      <w:lvlJc w:val="left"/>
      <w:pPr>
        <w:ind w:left="2605" w:hanging="360"/>
      </w:pPr>
      <w:rPr>
        <w:rFonts w:ascii="Wingdings" w:hAnsi="Wingdings" w:hint="default"/>
      </w:rPr>
    </w:lvl>
    <w:lvl w:ilvl="3" w:tplc="04190001">
      <w:start w:val="1"/>
      <w:numFmt w:val="bullet"/>
      <w:lvlText w:val=""/>
      <w:lvlJc w:val="left"/>
      <w:pPr>
        <w:ind w:left="3325" w:hanging="360"/>
      </w:pPr>
      <w:rPr>
        <w:rFonts w:ascii="Symbol" w:hAnsi="Symbol" w:hint="default"/>
      </w:rPr>
    </w:lvl>
    <w:lvl w:ilvl="4" w:tplc="04190003">
      <w:start w:val="1"/>
      <w:numFmt w:val="bullet"/>
      <w:lvlText w:val="o"/>
      <w:lvlJc w:val="left"/>
      <w:pPr>
        <w:ind w:left="4045" w:hanging="360"/>
      </w:pPr>
      <w:rPr>
        <w:rFonts w:ascii="Courier New" w:hAnsi="Courier New" w:hint="default"/>
      </w:rPr>
    </w:lvl>
    <w:lvl w:ilvl="5" w:tplc="04190005">
      <w:start w:val="1"/>
      <w:numFmt w:val="bullet"/>
      <w:lvlText w:val=""/>
      <w:lvlJc w:val="left"/>
      <w:pPr>
        <w:ind w:left="4765" w:hanging="360"/>
      </w:pPr>
      <w:rPr>
        <w:rFonts w:ascii="Wingdings" w:hAnsi="Wingdings" w:hint="default"/>
      </w:rPr>
    </w:lvl>
    <w:lvl w:ilvl="6" w:tplc="04190001">
      <w:start w:val="1"/>
      <w:numFmt w:val="bullet"/>
      <w:lvlText w:val=""/>
      <w:lvlJc w:val="left"/>
      <w:pPr>
        <w:ind w:left="5485" w:hanging="360"/>
      </w:pPr>
      <w:rPr>
        <w:rFonts w:ascii="Symbol" w:hAnsi="Symbol" w:hint="default"/>
      </w:rPr>
    </w:lvl>
    <w:lvl w:ilvl="7" w:tplc="04190003">
      <w:start w:val="1"/>
      <w:numFmt w:val="bullet"/>
      <w:lvlText w:val="o"/>
      <w:lvlJc w:val="left"/>
      <w:pPr>
        <w:ind w:left="6205" w:hanging="360"/>
      </w:pPr>
      <w:rPr>
        <w:rFonts w:ascii="Courier New" w:hAnsi="Courier New" w:hint="default"/>
      </w:rPr>
    </w:lvl>
    <w:lvl w:ilvl="8" w:tplc="04190005">
      <w:start w:val="1"/>
      <w:numFmt w:val="bullet"/>
      <w:lvlText w:val=""/>
      <w:lvlJc w:val="left"/>
      <w:pPr>
        <w:ind w:left="6925" w:hanging="360"/>
      </w:pPr>
      <w:rPr>
        <w:rFonts w:ascii="Wingdings" w:hAnsi="Wingdings" w:hint="default"/>
      </w:rPr>
    </w:lvl>
  </w:abstractNum>
  <w:abstractNum w:abstractNumId="11">
    <w:nsid w:val="22514341"/>
    <w:multiLevelType w:val="hybridMultilevel"/>
    <w:tmpl w:val="DB76F308"/>
    <w:lvl w:ilvl="0" w:tplc="E2243242">
      <w:start w:val="9"/>
      <w:numFmt w:val="bullet"/>
      <w:lvlText w:val="–"/>
      <w:lvlJc w:val="left"/>
      <w:pPr>
        <w:tabs>
          <w:tab w:val="num" w:pos="2666"/>
        </w:tabs>
        <w:ind w:left="2666" w:firstLine="312"/>
      </w:pPr>
      <w:rPr>
        <w:rFonts w:ascii="Times New Roman" w:eastAsia="Times New Roman" w:hAnsi="Times New Roman" w:cs="Times New Roman"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80C083F"/>
    <w:multiLevelType w:val="hybridMultilevel"/>
    <w:tmpl w:val="0E9A8584"/>
    <w:lvl w:ilvl="0" w:tplc="16003EF2">
      <w:numFmt w:val="bullet"/>
      <w:lvlText w:val="-"/>
      <w:lvlJc w:val="left"/>
      <w:pPr>
        <w:tabs>
          <w:tab w:val="num" w:pos="1068"/>
        </w:tabs>
        <w:ind w:left="1068"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BEA751E"/>
    <w:multiLevelType w:val="multilevel"/>
    <w:tmpl w:val="E6E09DD0"/>
    <w:lvl w:ilvl="0">
      <w:start w:val="1"/>
      <w:numFmt w:val="decimal"/>
      <w:lvlText w:val="%1."/>
      <w:lvlJc w:val="left"/>
      <w:pPr>
        <w:tabs>
          <w:tab w:val="num" w:pos="900"/>
        </w:tabs>
        <w:ind w:left="900" w:hanging="360"/>
      </w:pPr>
    </w:lvl>
    <w:lvl w:ilvl="1">
      <w:start w:val="2"/>
      <w:numFmt w:val="decimal"/>
      <w:isLgl/>
      <w:lvlText w:val="%1.%2."/>
      <w:lvlJc w:val="left"/>
      <w:pPr>
        <w:ind w:left="1260" w:hanging="720"/>
      </w:pPr>
      <w:rPr>
        <w:rFonts w:hint="default"/>
        <w:b/>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4">
    <w:nsid w:val="32065E3A"/>
    <w:multiLevelType w:val="hybridMultilevel"/>
    <w:tmpl w:val="2306F34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B9620B9"/>
    <w:multiLevelType w:val="hybridMultilevel"/>
    <w:tmpl w:val="3D70578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047238B"/>
    <w:multiLevelType w:val="hybridMultilevel"/>
    <w:tmpl w:val="BA3E7170"/>
    <w:lvl w:ilvl="0" w:tplc="D2E886E6">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40CB76B8"/>
    <w:multiLevelType w:val="hybridMultilevel"/>
    <w:tmpl w:val="D10433D8"/>
    <w:lvl w:ilvl="0" w:tplc="C1D6B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42B56787"/>
    <w:multiLevelType w:val="hybridMultilevel"/>
    <w:tmpl w:val="0CF21E4C"/>
    <w:lvl w:ilvl="0" w:tplc="064C0F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D70896"/>
    <w:multiLevelType w:val="hybridMultilevel"/>
    <w:tmpl w:val="3072EC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7436654"/>
    <w:multiLevelType w:val="hybridMultilevel"/>
    <w:tmpl w:val="8976E616"/>
    <w:lvl w:ilvl="0" w:tplc="0722207E">
      <w:start w:val="1"/>
      <w:numFmt w:val="bullet"/>
      <w:lvlText w:val=""/>
      <w:lvlJc w:val="left"/>
      <w:pPr>
        <w:tabs>
          <w:tab w:val="num" w:pos="480"/>
        </w:tabs>
        <w:ind w:left="480" w:hanging="360"/>
      </w:pPr>
      <w:rPr>
        <w:rFonts w:ascii="Symbol" w:hAnsi="Symbol" w:hint="default"/>
      </w:rPr>
    </w:lvl>
    <w:lvl w:ilvl="1" w:tplc="C6D6BE20">
      <w:start w:val="1"/>
      <w:numFmt w:val="bullet"/>
      <w:lvlText w:val=""/>
      <w:lvlJc w:val="left"/>
      <w:pPr>
        <w:tabs>
          <w:tab w:val="num" w:pos="2160"/>
        </w:tabs>
        <w:ind w:left="2160" w:hanging="360"/>
      </w:pPr>
      <w:rPr>
        <w:rFonts w:ascii="Wingdings" w:hAnsi="Wingdings" w:hint="default"/>
        <w:color w:val="auto"/>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1">
    <w:nsid w:val="5ABD52F9"/>
    <w:multiLevelType w:val="hybridMultilevel"/>
    <w:tmpl w:val="DB946B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CF570F7"/>
    <w:multiLevelType w:val="hybridMultilevel"/>
    <w:tmpl w:val="18F4B006"/>
    <w:lvl w:ilvl="0" w:tplc="7708DD5E">
      <w:numFmt w:val="bullet"/>
      <w:lvlText w:val="-"/>
      <w:lvlJc w:val="left"/>
      <w:pPr>
        <w:tabs>
          <w:tab w:val="num" w:pos="1274"/>
        </w:tabs>
        <w:ind w:left="1274" w:hanging="735"/>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23">
    <w:nsid w:val="5E2927B0"/>
    <w:multiLevelType w:val="hybridMultilevel"/>
    <w:tmpl w:val="BC5A5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E965EF4"/>
    <w:multiLevelType w:val="multilevel"/>
    <w:tmpl w:val="C01C9584"/>
    <w:lvl w:ilvl="0">
      <w:start w:val="1"/>
      <w:numFmt w:val="decimal"/>
      <w:lvlText w:val="%1."/>
      <w:lvlJc w:val="left"/>
      <w:pPr>
        <w:tabs>
          <w:tab w:val="num" w:pos="900"/>
        </w:tabs>
        <w:ind w:left="90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5">
    <w:nsid w:val="5EF1181B"/>
    <w:multiLevelType w:val="hybridMultilevel"/>
    <w:tmpl w:val="E14EEB2E"/>
    <w:lvl w:ilvl="0" w:tplc="0722207E">
      <w:start w:val="1"/>
      <w:numFmt w:val="bullet"/>
      <w:lvlText w:val=""/>
      <w:lvlJc w:val="left"/>
      <w:pPr>
        <w:tabs>
          <w:tab w:val="num" w:pos="480"/>
        </w:tabs>
        <w:ind w:left="480" w:hanging="360"/>
      </w:pPr>
      <w:rPr>
        <w:rFonts w:ascii="Symbol" w:hAnsi="Symbol" w:hint="default"/>
      </w:rPr>
    </w:lvl>
    <w:lvl w:ilvl="1" w:tplc="C6D6BE20">
      <w:start w:val="1"/>
      <w:numFmt w:val="bullet"/>
      <w:lvlText w:val=""/>
      <w:lvlJc w:val="left"/>
      <w:pPr>
        <w:tabs>
          <w:tab w:val="num" w:pos="2160"/>
        </w:tabs>
        <w:ind w:left="2160" w:hanging="360"/>
      </w:pPr>
      <w:rPr>
        <w:rFonts w:ascii="Wingdings" w:hAnsi="Wingdings" w:hint="default"/>
        <w:color w:val="auto"/>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6">
    <w:nsid w:val="6A65789F"/>
    <w:multiLevelType w:val="hybridMultilevel"/>
    <w:tmpl w:val="75BAF10E"/>
    <w:lvl w:ilvl="0" w:tplc="04190005">
      <w:start w:val="1"/>
      <w:numFmt w:val="bullet"/>
      <w:lvlText w:val=""/>
      <w:lvlJc w:val="left"/>
      <w:pPr>
        <w:ind w:left="1429" w:hanging="360"/>
      </w:pPr>
      <w:rPr>
        <w:rFonts w:ascii="Wingdings" w:hAnsi="Wingdings" w:cs="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FB1E71"/>
    <w:multiLevelType w:val="singleLevel"/>
    <w:tmpl w:val="2F7C1CE6"/>
    <w:lvl w:ilvl="0">
      <w:numFmt w:val="bullet"/>
      <w:lvlText w:val="-"/>
      <w:lvlJc w:val="left"/>
      <w:pPr>
        <w:tabs>
          <w:tab w:val="num" w:pos="1069"/>
        </w:tabs>
        <w:ind w:left="1069" w:hanging="360"/>
      </w:pPr>
      <w:rPr>
        <w:rFonts w:hint="default"/>
      </w:rPr>
    </w:lvl>
  </w:abstractNum>
  <w:abstractNum w:abstractNumId="28">
    <w:nsid w:val="72B85BF7"/>
    <w:multiLevelType w:val="multilevel"/>
    <w:tmpl w:val="BD84F40A"/>
    <w:lvl w:ilvl="0">
      <w:start w:val="1"/>
      <w:numFmt w:val="decimal"/>
      <w:lvlText w:val="%1."/>
      <w:lvlJc w:val="left"/>
      <w:pPr>
        <w:tabs>
          <w:tab w:val="num" w:pos="900"/>
        </w:tabs>
        <w:ind w:left="90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314" w:hanging="720"/>
      </w:pPr>
      <w:rPr>
        <w:rFonts w:cs="Times New Roman" w:hint="default"/>
      </w:rPr>
    </w:lvl>
    <w:lvl w:ilvl="3">
      <w:start w:val="1"/>
      <w:numFmt w:val="decimal"/>
      <w:isLgl/>
      <w:lvlText w:val="%1.%2.%3.%4."/>
      <w:lvlJc w:val="left"/>
      <w:pPr>
        <w:ind w:left="1701" w:hanging="1080"/>
      </w:pPr>
      <w:rPr>
        <w:rFonts w:cs="Times New Roman" w:hint="default"/>
      </w:rPr>
    </w:lvl>
    <w:lvl w:ilvl="4">
      <w:start w:val="1"/>
      <w:numFmt w:val="decimal"/>
      <w:isLgl/>
      <w:lvlText w:val="%1.%2.%3.%4.%5."/>
      <w:lvlJc w:val="left"/>
      <w:pPr>
        <w:ind w:left="1728" w:hanging="1080"/>
      </w:pPr>
      <w:rPr>
        <w:rFonts w:cs="Times New Roman" w:hint="default"/>
      </w:rPr>
    </w:lvl>
    <w:lvl w:ilvl="5">
      <w:start w:val="1"/>
      <w:numFmt w:val="decimal"/>
      <w:isLgl/>
      <w:lvlText w:val="%1.%2.%3.%4.%5.%6."/>
      <w:lvlJc w:val="left"/>
      <w:pPr>
        <w:ind w:left="2115" w:hanging="1440"/>
      </w:pPr>
      <w:rPr>
        <w:rFonts w:cs="Times New Roman" w:hint="default"/>
      </w:rPr>
    </w:lvl>
    <w:lvl w:ilvl="6">
      <w:start w:val="1"/>
      <w:numFmt w:val="decimal"/>
      <w:isLgl/>
      <w:lvlText w:val="%1.%2.%3.%4.%5.%6.%7."/>
      <w:lvlJc w:val="left"/>
      <w:pPr>
        <w:ind w:left="2142" w:hanging="1440"/>
      </w:pPr>
      <w:rPr>
        <w:rFonts w:cs="Times New Roman" w:hint="default"/>
      </w:rPr>
    </w:lvl>
    <w:lvl w:ilvl="7">
      <w:start w:val="1"/>
      <w:numFmt w:val="decimal"/>
      <w:isLgl/>
      <w:lvlText w:val="%1.%2.%3.%4.%5.%6.%7.%8."/>
      <w:lvlJc w:val="left"/>
      <w:pPr>
        <w:ind w:left="2529" w:hanging="1800"/>
      </w:pPr>
      <w:rPr>
        <w:rFonts w:cs="Times New Roman" w:hint="default"/>
      </w:rPr>
    </w:lvl>
    <w:lvl w:ilvl="8">
      <w:start w:val="1"/>
      <w:numFmt w:val="decimal"/>
      <w:isLgl/>
      <w:lvlText w:val="%1.%2.%3.%4.%5.%6.%7.%8.%9."/>
      <w:lvlJc w:val="left"/>
      <w:pPr>
        <w:ind w:left="2556" w:hanging="1800"/>
      </w:pPr>
      <w:rPr>
        <w:rFonts w:cs="Times New Roman" w:hint="default"/>
      </w:rPr>
    </w:lvl>
  </w:abstractNum>
  <w:abstractNum w:abstractNumId="29">
    <w:nsid w:val="7B827B8B"/>
    <w:multiLevelType w:val="multilevel"/>
    <w:tmpl w:val="A66C10AE"/>
    <w:lvl w:ilvl="0">
      <w:start w:val="1"/>
      <w:numFmt w:val="decimal"/>
      <w:lvlText w:val="%1."/>
      <w:lvlJc w:val="left"/>
      <w:pPr>
        <w:ind w:left="360" w:hanging="360"/>
      </w:pPr>
      <w:rPr>
        <w:rFonts w:cs="Times New Roman" w:hint="default"/>
        <w:b/>
      </w:rPr>
    </w:lvl>
    <w:lvl w:ilvl="1">
      <w:start w:val="2"/>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30">
    <w:nsid w:val="7D160DDE"/>
    <w:multiLevelType w:val="singleLevel"/>
    <w:tmpl w:val="F2424E34"/>
    <w:lvl w:ilvl="0">
      <w:start w:val="80"/>
      <w:numFmt w:val="bullet"/>
      <w:lvlText w:val="-"/>
      <w:lvlJc w:val="left"/>
      <w:pPr>
        <w:tabs>
          <w:tab w:val="num" w:pos="1080"/>
        </w:tabs>
        <w:ind w:left="1080" w:hanging="360"/>
      </w:pPr>
      <w:rPr>
        <w:rFonts w:hint="default"/>
      </w:rPr>
    </w:lvl>
  </w:abstractNum>
  <w:num w:numId="1">
    <w:abstractNumId w:val="16"/>
  </w:num>
  <w:num w:numId="2">
    <w:abstractNumId w:val="26"/>
  </w:num>
  <w:num w:numId="3">
    <w:abstractNumId w:val="22"/>
  </w:num>
  <w:num w:numId="4">
    <w:abstractNumId w:val="27"/>
  </w:num>
  <w:num w:numId="5">
    <w:abstractNumId w:val="30"/>
  </w:num>
  <w:num w:numId="6">
    <w:abstractNumId w:val="0"/>
  </w:num>
  <w:num w:numId="7">
    <w:abstractNumId w:val="1"/>
  </w:num>
  <w:num w:numId="8">
    <w:abstractNumId w:val="2"/>
  </w:num>
  <w:num w:numId="9">
    <w:abstractNumId w:val="23"/>
  </w:num>
  <w:num w:numId="10">
    <w:abstractNumId w:val="15"/>
  </w:num>
  <w:num w:numId="11">
    <w:abstractNumId w:val="12"/>
  </w:num>
  <w:num w:numId="12">
    <w:abstractNumId w:val="13"/>
  </w:num>
  <w:num w:numId="13">
    <w:abstractNumId w:val="4"/>
  </w:num>
  <w:num w:numId="14">
    <w:abstractNumId w:val="25"/>
  </w:num>
  <w:num w:numId="15">
    <w:abstractNumId w:val="20"/>
  </w:num>
  <w:num w:numId="16">
    <w:abstractNumId w:val="9"/>
  </w:num>
  <w:num w:numId="17">
    <w:abstractNumId w:val="17"/>
  </w:num>
  <w:num w:numId="18">
    <w:abstractNumId w:val="18"/>
  </w:num>
  <w:num w:numId="19">
    <w:abstractNumId w:val="21"/>
  </w:num>
  <w:num w:numId="20">
    <w:abstractNumId w:val="5"/>
  </w:num>
  <w:num w:numId="21">
    <w:abstractNumId w:val="6"/>
  </w:num>
  <w:num w:numId="22">
    <w:abstractNumId w:val="24"/>
  </w:num>
  <w:num w:numId="23">
    <w:abstractNumId w:val="19"/>
  </w:num>
  <w:num w:numId="24">
    <w:abstractNumId w:val="8"/>
  </w:num>
  <w:num w:numId="25">
    <w:abstractNumId w:val="29"/>
  </w:num>
  <w:num w:numId="26">
    <w:abstractNumId w:val="28"/>
  </w:num>
  <w:num w:numId="27">
    <w:abstractNumId w:val="14"/>
  </w:num>
  <w:num w:numId="28">
    <w:abstractNumId w:val="7"/>
  </w:num>
  <w:num w:numId="29">
    <w:abstractNumId w:val="3"/>
  </w:num>
  <w:num w:numId="30">
    <w:abstractNumId w:val="11"/>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grammar="clean"/>
  <w:stylePaneFormatFilter w:val="3F01"/>
  <w:defaultTabStop w:val="708"/>
  <w:hyphenationZone w:val="357"/>
  <w:drawingGridHorizontalSpacing w:val="120"/>
  <w:drawingGridVerticalSpacing w:val="11"/>
  <w:displayHorizontalDrawingGridEvery w:val="2"/>
  <w:noPunctuationKerning/>
  <w:characterSpacingControl w:val="doNotCompress"/>
  <w:hdrShapeDefaults>
    <o:shapedefaults v:ext="edit" spidmax="46082"/>
  </w:hdrShapeDefaults>
  <w:footnotePr>
    <w:footnote w:id="-1"/>
    <w:footnote w:id="0"/>
  </w:footnotePr>
  <w:endnotePr>
    <w:endnote w:id="-1"/>
    <w:endnote w:id="0"/>
  </w:endnotePr>
  <w:compat/>
  <w:rsids>
    <w:rsidRoot w:val="001F432E"/>
    <w:rsid w:val="0000044B"/>
    <w:rsid w:val="000015E9"/>
    <w:rsid w:val="00001B5A"/>
    <w:rsid w:val="00001E47"/>
    <w:rsid w:val="000023E1"/>
    <w:rsid w:val="000039CB"/>
    <w:rsid w:val="00011D01"/>
    <w:rsid w:val="00012789"/>
    <w:rsid w:val="0001648C"/>
    <w:rsid w:val="00021BAF"/>
    <w:rsid w:val="00021C8D"/>
    <w:rsid w:val="000229AC"/>
    <w:rsid w:val="00022EEC"/>
    <w:rsid w:val="00023961"/>
    <w:rsid w:val="00023E92"/>
    <w:rsid w:val="00024332"/>
    <w:rsid w:val="00025331"/>
    <w:rsid w:val="00027413"/>
    <w:rsid w:val="00031DB6"/>
    <w:rsid w:val="00031E78"/>
    <w:rsid w:val="00032356"/>
    <w:rsid w:val="00032CDC"/>
    <w:rsid w:val="00043144"/>
    <w:rsid w:val="00043D63"/>
    <w:rsid w:val="00045CB7"/>
    <w:rsid w:val="0005195A"/>
    <w:rsid w:val="00051E33"/>
    <w:rsid w:val="00052341"/>
    <w:rsid w:val="00054C37"/>
    <w:rsid w:val="00061B99"/>
    <w:rsid w:val="00064CC3"/>
    <w:rsid w:val="00072C55"/>
    <w:rsid w:val="00074CEE"/>
    <w:rsid w:val="0007688D"/>
    <w:rsid w:val="00077563"/>
    <w:rsid w:val="00080C20"/>
    <w:rsid w:val="00082123"/>
    <w:rsid w:val="00085C49"/>
    <w:rsid w:val="00086167"/>
    <w:rsid w:val="00087D03"/>
    <w:rsid w:val="00091C4E"/>
    <w:rsid w:val="00091F34"/>
    <w:rsid w:val="00092574"/>
    <w:rsid w:val="00093AF8"/>
    <w:rsid w:val="00094CED"/>
    <w:rsid w:val="00097E29"/>
    <w:rsid w:val="000A16C1"/>
    <w:rsid w:val="000A7C66"/>
    <w:rsid w:val="000A7CC0"/>
    <w:rsid w:val="000B19B8"/>
    <w:rsid w:val="000B19ED"/>
    <w:rsid w:val="000B1FB7"/>
    <w:rsid w:val="000B415E"/>
    <w:rsid w:val="000C25F7"/>
    <w:rsid w:val="000C2C1E"/>
    <w:rsid w:val="000C3693"/>
    <w:rsid w:val="000C7110"/>
    <w:rsid w:val="000C75BC"/>
    <w:rsid w:val="000C79BD"/>
    <w:rsid w:val="000D5A50"/>
    <w:rsid w:val="000E6DD9"/>
    <w:rsid w:val="000E7309"/>
    <w:rsid w:val="000F50A4"/>
    <w:rsid w:val="000F50C1"/>
    <w:rsid w:val="000F57E6"/>
    <w:rsid w:val="000F59AF"/>
    <w:rsid w:val="00104019"/>
    <w:rsid w:val="00104251"/>
    <w:rsid w:val="00107FDF"/>
    <w:rsid w:val="0011099C"/>
    <w:rsid w:val="00111378"/>
    <w:rsid w:val="0011202A"/>
    <w:rsid w:val="00115125"/>
    <w:rsid w:val="00115C08"/>
    <w:rsid w:val="001178AA"/>
    <w:rsid w:val="00121D9E"/>
    <w:rsid w:val="00125B7B"/>
    <w:rsid w:val="001303EF"/>
    <w:rsid w:val="001340BB"/>
    <w:rsid w:val="00136457"/>
    <w:rsid w:val="00136EB5"/>
    <w:rsid w:val="001373B1"/>
    <w:rsid w:val="00143FE3"/>
    <w:rsid w:val="00155F55"/>
    <w:rsid w:val="00156E1B"/>
    <w:rsid w:val="0015751B"/>
    <w:rsid w:val="00165287"/>
    <w:rsid w:val="0016740A"/>
    <w:rsid w:val="001675CE"/>
    <w:rsid w:val="00171618"/>
    <w:rsid w:val="001752A9"/>
    <w:rsid w:val="00177494"/>
    <w:rsid w:val="00182C6C"/>
    <w:rsid w:val="001905FF"/>
    <w:rsid w:val="00195A8E"/>
    <w:rsid w:val="001A0624"/>
    <w:rsid w:val="001A4EFC"/>
    <w:rsid w:val="001B05E5"/>
    <w:rsid w:val="001B0D7F"/>
    <w:rsid w:val="001B1A33"/>
    <w:rsid w:val="001C2195"/>
    <w:rsid w:val="001D604A"/>
    <w:rsid w:val="001E4315"/>
    <w:rsid w:val="001E6D29"/>
    <w:rsid w:val="001F432E"/>
    <w:rsid w:val="00200137"/>
    <w:rsid w:val="0020165E"/>
    <w:rsid w:val="00206F16"/>
    <w:rsid w:val="0021518C"/>
    <w:rsid w:val="00217867"/>
    <w:rsid w:val="00217B6B"/>
    <w:rsid w:val="002238BD"/>
    <w:rsid w:val="002251BB"/>
    <w:rsid w:val="002273B3"/>
    <w:rsid w:val="002432B1"/>
    <w:rsid w:val="002468EE"/>
    <w:rsid w:val="00247B4A"/>
    <w:rsid w:val="00254445"/>
    <w:rsid w:val="00260F36"/>
    <w:rsid w:val="00261A72"/>
    <w:rsid w:val="00266CEA"/>
    <w:rsid w:val="00270ACA"/>
    <w:rsid w:val="00272F00"/>
    <w:rsid w:val="00277754"/>
    <w:rsid w:val="0028105B"/>
    <w:rsid w:val="0028115F"/>
    <w:rsid w:val="00286F8F"/>
    <w:rsid w:val="002875B2"/>
    <w:rsid w:val="002920AC"/>
    <w:rsid w:val="0029668F"/>
    <w:rsid w:val="00296AB9"/>
    <w:rsid w:val="00296F9D"/>
    <w:rsid w:val="002A208E"/>
    <w:rsid w:val="002A3435"/>
    <w:rsid w:val="002A458B"/>
    <w:rsid w:val="002B0BC4"/>
    <w:rsid w:val="002B1B96"/>
    <w:rsid w:val="002B1CD6"/>
    <w:rsid w:val="002C0A9F"/>
    <w:rsid w:val="002C7D0B"/>
    <w:rsid w:val="002D16A9"/>
    <w:rsid w:val="002D404D"/>
    <w:rsid w:val="002D6592"/>
    <w:rsid w:val="002E0904"/>
    <w:rsid w:val="002E14E2"/>
    <w:rsid w:val="002E1F28"/>
    <w:rsid w:val="002E73B8"/>
    <w:rsid w:val="002E7F97"/>
    <w:rsid w:val="002F0A86"/>
    <w:rsid w:val="002F384B"/>
    <w:rsid w:val="002F4878"/>
    <w:rsid w:val="00301D38"/>
    <w:rsid w:val="00302CA9"/>
    <w:rsid w:val="003054C7"/>
    <w:rsid w:val="00305D8D"/>
    <w:rsid w:val="003071B8"/>
    <w:rsid w:val="003100B5"/>
    <w:rsid w:val="00315434"/>
    <w:rsid w:val="00316F30"/>
    <w:rsid w:val="00327C59"/>
    <w:rsid w:val="00332A0E"/>
    <w:rsid w:val="003411B2"/>
    <w:rsid w:val="003421FE"/>
    <w:rsid w:val="00343D23"/>
    <w:rsid w:val="003470D6"/>
    <w:rsid w:val="00350AE4"/>
    <w:rsid w:val="00356CAA"/>
    <w:rsid w:val="003571A6"/>
    <w:rsid w:val="003605D2"/>
    <w:rsid w:val="0036337F"/>
    <w:rsid w:val="00364D98"/>
    <w:rsid w:val="0036557D"/>
    <w:rsid w:val="00371E99"/>
    <w:rsid w:val="003729E3"/>
    <w:rsid w:val="00381C32"/>
    <w:rsid w:val="00383B36"/>
    <w:rsid w:val="00384309"/>
    <w:rsid w:val="003851C4"/>
    <w:rsid w:val="00385A72"/>
    <w:rsid w:val="00395CB6"/>
    <w:rsid w:val="00396EDD"/>
    <w:rsid w:val="003A1657"/>
    <w:rsid w:val="003A1C21"/>
    <w:rsid w:val="003A3EBC"/>
    <w:rsid w:val="003B301F"/>
    <w:rsid w:val="003B7A1E"/>
    <w:rsid w:val="003D094E"/>
    <w:rsid w:val="003D6255"/>
    <w:rsid w:val="003D761F"/>
    <w:rsid w:val="003E21B0"/>
    <w:rsid w:val="003E2343"/>
    <w:rsid w:val="003E3016"/>
    <w:rsid w:val="003E3C2E"/>
    <w:rsid w:val="003E53BE"/>
    <w:rsid w:val="003E6539"/>
    <w:rsid w:val="003E6949"/>
    <w:rsid w:val="003E7EFA"/>
    <w:rsid w:val="003E7FE4"/>
    <w:rsid w:val="003F64F7"/>
    <w:rsid w:val="003F6C9B"/>
    <w:rsid w:val="003F750D"/>
    <w:rsid w:val="00401FB8"/>
    <w:rsid w:val="0040347B"/>
    <w:rsid w:val="00403F9D"/>
    <w:rsid w:val="004042AC"/>
    <w:rsid w:val="00404D80"/>
    <w:rsid w:val="00405A02"/>
    <w:rsid w:val="00406538"/>
    <w:rsid w:val="00407A7E"/>
    <w:rsid w:val="00411E9E"/>
    <w:rsid w:val="00413B5E"/>
    <w:rsid w:val="004161D5"/>
    <w:rsid w:val="00417479"/>
    <w:rsid w:val="00420FF3"/>
    <w:rsid w:val="004243B4"/>
    <w:rsid w:val="00427382"/>
    <w:rsid w:val="00431D1F"/>
    <w:rsid w:val="00434AC4"/>
    <w:rsid w:val="00440A24"/>
    <w:rsid w:val="004414BA"/>
    <w:rsid w:val="00454CF1"/>
    <w:rsid w:val="004575AF"/>
    <w:rsid w:val="00457F72"/>
    <w:rsid w:val="00460CA6"/>
    <w:rsid w:val="00462A25"/>
    <w:rsid w:val="00464E39"/>
    <w:rsid w:val="00465B1E"/>
    <w:rsid w:val="004761BF"/>
    <w:rsid w:val="00481ED0"/>
    <w:rsid w:val="0048782B"/>
    <w:rsid w:val="00490735"/>
    <w:rsid w:val="0049160D"/>
    <w:rsid w:val="00493FA4"/>
    <w:rsid w:val="00497E6B"/>
    <w:rsid w:val="004A4CDD"/>
    <w:rsid w:val="004A51D6"/>
    <w:rsid w:val="004B215D"/>
    <w:rsid w:val="004B4281"/>
    <w:rsid w:val="004B46A7"/>
    <w:rsid w:val="004B7BA5"/>
    <w:rsid w:val="004C0A57"/>
    <w:rsid w:val="004C0C8E"/>
    <w:rsid w:val="004C1A36"/>
    <w:rsid w:val="004D2746"/>
    <w:rsid w:val="004E02D2"/>
    <w:rsid w:val="004E10DB"/>
    <w:rsid w:val="004E21A8"/>
    <w:rsid w:val="004E62FF"/>
    <w:rsid w:val="004F3163"/>
    <w:rsid w:val="004F39AB"/>
    <w:rsid w:val="004F58F3"/>
    <w:rsid w:val="005021AF"/>
    <w:rsid w:val="00503FBB"/>
    <w:rsid w:val="00505971"/>
    <w:rsid w:val="00506076"/>
    <w:rsid w:val="00506222"/>
    <w:rsid w:val="00510450"/>
    <w:rsid w:val="00510D92"/>
    <w:rsid w:val="005169CE"/>
    <w:rsid w:val="00522216"/>
    <w:rsid w:val="00523F48"/>
    <w:rsid w:val="0053231E"/>
    <w:rsid w:val="005326D7"/>
    <w:rsid w:val="00532C59"/>
    <w:rsid w:val="005348DA"/>
    <w:rsid w:val="00535B91"/>
    <w:rsid w:val="00535EF5"/>
    <w:rsid w:val="00547969"/>
    <w:rsid w:val="00550873"/>
    <w:rsid w:val="0055143C"/>
    <w:rsid w:val="00551F74"/>
    <w:rsid w:val="005541D0"/>
    <w:rsid w:val="0055634E"/>
    <w:rsid w:val="00560EBE"/>
    <w:rsid w:val="005658CF"/>
    <w:rsid w:val="00567740"/>
    <w:rsid w:val="005679A8"/>
    <w:rsid w:val="00573BDC"/>
    <w:rsid w:val="005777B6"/>
    <w:rsid w:val="00577A2C"/>
    <w:rsid w:val="00580479"/>
    <w:rsid w:val="00581857"/>
    <w:rsid w:val="00581A64"/>
    <w:rsid w:val="00581EDB"/>
    <w:rsid w:val="00593924"/>
    <w:rsid w:val="00593D5C"/>
    <w:rsid w:val="005960A5"/>
    <w:rsid w:val="005A2B34"/>
    <w:rsid w:val="005A41F8"/>
    <w:rsid w:val="005C50F8"/>
    <w:rsid w:val="005C5387"/>
    <w:rsid w:val="005C7C7D"/>
    <w:rsid w:val="005D5F37"/>
    <w:rsid w:val="005D65BF"/>
    <w:rsid w:val="005E1B22"/>
    <w:rsid w:val="005E48D4"/>
    <w:rsid w:val="005E5319"/>
    <w:rsid w:val="005E67F9"/>
    <w:rsid w:val="005E72B3"/>
    <w:rsid w:val="005F2288"/>
    <w:rsid w:val="005F3CF7"/>
    <w:rsid w:val="005F40BF"/>
    <w:rsid w:val="00603431"/>
    <w:rsid w:val="00604A3D"/>
    <w:rsid w:val="00605BB4"/>
    <w:rsid w:val="00605D00"/>
    <w:rsid w:val="00610B9C"/>
    <w:rsid w:val="006116BA"/>
    <w:rsid w:val="00617732"/>
    <w:rsid w:val="0062222C"/>
    <w:rsid w:val="00631B5D"/>
    <w:rsid w:val="00634256"/>
    <w:rsid w:val="00635437"/>
    <w:rsid w:val="00637A73"/>
    <w:rsid w:val="00640F8E"/>
    <w:rsid w:val="006457F7"/>
    <w:rsid w:val="006520C2"/>
    <w:rsid w:val="00652711"/>
    <w:rsid w:val="006543A4"/>
    <w:rsid w:val="0065536A"/>
    <w:rsid w:val="0065753F"/>
    <w:rsid w:val="00662254"/>
    <w:rsid w:val="00662A6F"/>
    <w:rsid w:val="006638A3"/>
    <w:rsid w:val="00664011"/>
    <w:rsid w:val="00664552"/>
    <w:rsid w:val="00666113"/>
    <w:rsid w:val="00672D2E"/>
    <w:rsid w:val="00672E31"/>
    <w:rsid w:val="006769DE"/>
    <w:rsid w:val="00680FB9"/>
    <w:rsid w:val="0068336D"/>
    <w:rsid w:val="00683390"/>
    <w:rsid w:val="00687E36"/>
    <w:rsid w:val="00692B9E"/>
    <w:rsid w:val="00693C10"/>
    <w:rsid w:val="006953E6"/>
    <w:rsid w:val="00697CB1"/>
    <w:rsid w:val="006A0865"/>
    <w:rsid w:val="006A25CF"/>
    <w:rsid w:val="006A2F17"/>
    <w:rsid w:val="006B03EA"/>
    <w:rsid w:val="006B256E"/>
    <w:rsid w:val="006B37B1"/>
    <w:rsid w:val="006B4C85"/>
    <w:rsid w:val="006B6E66"/>
    <w:rsid w:val="006B710C"/>
    <w:rsid w:val="006C5EA6"/>
    <w:rsid w:val="006C60B5"/>
    <w:rsid w:val="006D337B"/>
    <w:rsid w:val="006D3A83"/>
    <w:rsid w:val="006D714B"/>
    <w:rsid w:val="006E02A2"/>
    <w:rsid w:val="006E3E3F"/>
    <w:rsid w:val="006E545E"/>
    <w:rsid w:val="006E6370"/>
    <w:rsid w:val="006F2277"/>
    <w:rsid w:val="006F3760"/>
    <w:rsid w:val="006F4D07"/>
    <w:rsid w:val="006F667E"/>
    <w:rsid w:val="006F7343"/>
    <w:rsid w:val="006F75C8"/>
    <w:rsid w:val="006F7BA4"/>
    <w:rsid w:val="00701EDF"/>
    <w:rsid w:val="00704B09"/>
    <w:rsid w:val="0070604A"/>
    <w:rsid w:val="00706C4D"/>
    <w:rsid w:val="00710CD7"/>
    <w:rsid w:val="007112DE"/>
    <w:rsid w:val="007147A1"/>
    <w:rsid w:val="00715070"/>
    <w:rsid w:val="00723457"/>
    <w:rsid w:val="00723EBD"/>
    <w:rsid w:val="00727414"/>
    <w:rsid w:val="00732161"/>
    <w:rsid w:val="007342EF"/>
    <w:rsid w:val="007372F7"/>
    <w:rsid w:val="00741B62"/>
    <w:rsid w:val="007423EC"/>
    <w:rsid w:val="00746082"/>
    <w:rsid w:val="007479EF"/>
    <w:rsid w:val="00750000"/>
    <w:rsid w:val="00752A29"/>
    <w:rsid w:val="00755D80"/>
    <w:rsid w:val="00760C50"/>
    <w:rsid w:val="00762C83"/>
    <w:rsid w:val="0076504E"/>
    <w:rsid w:val="00772CAE"/>
    <w:rsid w:val="007733D2"/>
    <w:rsid w:val="007739C7"/>
    <w:rsid w:val="00776B70"/>
    <w:rsid w:val="0078065F"/>
    <w:rsid w:val="00781555"/>
    <w:rsid w:val="00781F25"/>
    <w:rsid w:val="00784030"/>
    <w:rsid w:val="0078429E"/>
    <w:rsid w:val="0078478C"/>
    <w:rsid w:val="00786E7B"/>
    <w:rsid w:val="007906EE"/>
    <w:rsid w:val="00790C9E"/>
    <w:rsid w:val="007962F4"/>
    <w:rsid w:val="007A278E"/>
    <w:rsid w:val="007A3462"/>
    <w:rsid w:val="007B50E2"/>
    <w:rsid w:val="007C7F97"/>
    <w:rsid w:val="007D325A"/>
    <w:rsid w:val="007D4E60"/>
    <w:rsid w:val="007D71CC"/>
    <w:rsid w:val="007D7AA0"/>
    <w:rsid w:val="007E4E11"/>
    <w:rsid w:val="007F11FA"/>
    <w:rsid w:val="007F5062"/>
    <w:rsid w:val="00810F48"/>
    <w:rsid w:val="008113C5"/>
    <w:rsid w:val="00812702"/>
    <w:rsid w:val="00814D0F"/>
    <w:rsid w:val="008208D9"/>
    <w:rsid w:val="008257EE"/>
    <w:rsid w:val="0082765C"/>
    <w:rsid w:val="00831E55"/>
    <w:rsid w:val="008322D5"/>
    <w:rsid w:val="00833768"/>
    <w:rsid w:val="008338D9"/>
    <w:rsid w:val="00834972"/>
    <w:rsid w:val="00835BA5"/>
    <w:rsid w:val="00836C3D"/>
    <w:rsid w:val="00841F21"/>
    <w:rsid w:val="0084277D"/>
    <w:rsid w:val="00844944"/>
    <w:rsid w:val="00853509"/>
    <w:rsid w:val="00853731"/>
    <w:rsid w:val="00856255"/>
    <w:rsid w:val="008616E6"/>
    <w:rsid w:val="00873714"/>
    <w:rsid w:val="00874F59"/>
    <w:rsid w:val="008772A0"/>
    <w:rsid w:val="008817C8"/>
    <w:rsid w:val="00882750"/>
    <w:rsid w:val="00884B21"/>
    <w:rsid w:val="008862AA"/>
    <w:rsid w:val="00891094"/>
    <w:rsid w:val="00894307"/>
    <w:rsid w:val="00896F0E"/>
    <w:rsid w:val="00896F53"/>
    <w:rsid w:val="008A0D85"/>
    <w:rsid w:val="008A0F88"/>
    <w:rsid w:val="008A13EC"/>
    <w:rsid w:val="008A6FA9"/>
    <w:rsid w:val="008B3605"/>
    <w:rsid w:val="008B6E72"/>
    <w:rsid w:val="008C0063"/>
    <w:rsid w:val="008C1878"/>
    <w:rsid w:val="008C25C1"/>
    <w:rsid w:val="008C26DA"/>
    <w:rsid w:val="008C3CA1"/>
    <w:rsid w:val="008C4A8B"/>
    <w:rsid w:val="008D317F"/>
    <w:rsid w:val="008D34AD"/>
    <w:rsid w:val="008D3D63"/>
    <w:rsid w:val="008D4FB0"/>
    <w:rsid w:val="008E1932"/>
    <w:rsid w:val="008E21B1"/>
    <w:rsid w:val="008E67C8"/>
    <w:rsid w:val="008F073B"/>
    <w:rsid w:val="008F13D6"/>
    <w:rsid w:val="008F3706"/>
    <w:rsid w:val="009012EB"/>
    <w:rsid w:val="00901C25"/>
    <w:rsid w:val="009034C9"/>
    <w:rsid w:val="009076B8"/>
    <w:rsid w:val="00913474"/>
    <w:rsid w:val="00917914"/>
    <w:rsid w:val="0092204B"/>
    <w:rsid w:val="00922CC1"/>
    <w:rsid w:val="00926FA9"/>
    <w:rsid w:val="00930D5B"/>
    <w:rsid w:val="00932A05"/>
    <w:rsid w:val="00944292"/>
    <w:rsid w:val="0094648E"/>
    <w:rsid w:val="00950716"/>
    <w:rsid w:val="00953BE8"/>
    <w:rsid w:val="00954C8A"/>
    <w:rsid w:val="0096156E"/>
    <w:rsid w:val="00962233"/>
    <w:rsid w:val="00962F56"/>
    <w:rsid w:val="00963198"/>
    <w:rsid w:val="009642DE"/>
    <w:rsid w:val="0096501F"/>
    <w:rsid w:val="00965C10"/>
    <w:rsid w:val="00966B78"/>
    <w:rsid w:val="00976BE1"/>
    <w:rsid w:val="00976C26"/>
    <w:rsid w:val="00976E33"/>
    <w:rsid w:val="00987655"/>
    <w:rsid w:val="00995156"/>
    <w:rsid w:val="00997B17"/>
    <w:rsid w:val="00997B37"/>
    <w:rsid w:val="009A0C5D"/>
    <w:rsid w:val="009A13C6"/>
    <w:rsid w:val="009A7AF4"/>
    <w:rsid w:val="009B05C7"/>
    <w:rsid w:val="009B1727"/>
    <w:rsid w:val="009B176A"/>
    <w:rsid w:val="009B6BB2"/>
    <w:rsid w:val="009B7F6F"/>
    <w:rsid w:val="009C1DF4"/>
    <w:rsid w:val="009C2B31"/>
    <w:rsid w:val="009C3FC8"/>
    <w:rsid w:val="009D7DA0"/>
    <w:rsid w:val="009E2976"/>
    <w:rsid w:val="009E6A60"/>
    <w:rsid w:val="009F2B5E"/>
    <w:rsid w:val="009F43D2"/>
    <w:rsid w:val="009F4535"/>
    <w:rsid w:val="009F5DF4"/>
    <w:rsid w:val="00A02607"/>
    <w:rsid w:val="00A02D19"/>
    <w:rsid w:val="00A0403A"/>
    <w:rsid w:val="00A0454F"/>
    <w:rsid w:val="00A051EA"/>
    <w:rsid w:val="00A06AAE"/>
    <w:rsid w:val="00A07B71"/>
    <w:rsid w:val="00A1155D"/>
    <w:rsid w:val="00A11ABA"/>
    <w:rsid w:val="00A12948"/>
    <w:rsid w:val="00A13795"/>
    <w:rsid w:val="00A150C3"/>
    <w:rsid w:val="00A2238C"/>
    <w:rsid w:val="00A25E9C"/>
    <w:rsid w:val="00A26CD9"/>
    <w:rsid w:val="00A30E74"/>
    <w:rsid w:val="00A31290"/>
    <w:rsid w:val="00A32260"/>
    <w:rsid w:val="00A3499C"/>
    <w:rsid w:val="00A34A86"/>
    <w:rsid w:val="00A41BF3"/>
    <w:rsid w:val="00A44721"/>
    <w:rsid w:val="00A45772"/>
    <w:rsid w:val="00A46957"/>
    <w:rsid w:val="00A5124E"/>
    <w:rsid w:val="00A5209A"/>
    <w:rsid w:val="00A544DA"/>
    <w:rsid w:val="00A56E9A"/>
    <w:rsid w:val="00A570BF"/>
    <w:rsid w:val="00A66B2F"/>
    <w:rsid w:val="00A7352F"/>
    <w:rsid w:val="00A77358"/>
    <w:rsid w:val="00A87277"/>
    <w:rsid w:val="00AB2893"/>
    <w:rsid w:val="00AC57A2"/>
    <w:rsid w:val="00AD1A23"/>
    <w:rsid w:val="00AD1B2E"/>
    <w:rsid w:val="00AD2E56"/>
    <w:rsid w:val="00AD32F1"/>
    <w:rsid w:val="00AE071B"/>
    <w:rsid w:val="00AE2679"/>
    <w:rsid w:val="00AE4384"/>
    <w:rsid w:val="00AE4E32"/>
    <w:rsid w:val="00AE7EBD"/>
    <w:rsid w:val="00AF588A"/>
    <w:rsid w:val="00B05EB0"/>
    <w:rsid w:val="00B10823"/>
    <w:rsid w:val="00B10A93"/>
    <w:rsid w:val="00B16A68"/>
    <w:rsid w:val="00B16DC6"/>
    <w:rsid w:val="00B16ED6"/>
    <w:rsid w:val="00B2250B"/>
    <w:rsid w:val="00B23DE1"/>
    <w:rsid w:val="00B27188"/>
    <w:rsid w:val="00B27925"/>
    <w:rsid w:val="00B30CF2"/>
    <w:rsid w:val="00B32328"/>
    <w:rsid w:val="00B33E52"/>
    <w:rsid w:val="00B345D2"/>
    <w:rsid w:val="00B45C3D"/>
    <w:rsid w:val="00B47DF4"/>
    <w:rsid w:val="00B5005E"/>
    <w:rsid w:val="00B533E5"/>
    <w:rsid w:val="00B60C83"/>
    <w:rsid w:val="00B65A03"/>
    <w:rsid w:val="00B81C75"/>
    <w:rsid w:val="00B81E37"/>
    <w:rsid w:val="00B911B1"/>
    <w:rsid w:val="00B94BCB"/>
    <w:rsid w:val="00BA060E"/>
    <w:rsid w:val="00BA2A77"/>
    <w:rsid w:val="00BA3461"/>
    <w:rsid w:val="00BA69D0"/>
    <w:rsid w:val="00BA7DE9"/>
    <w:rsid w:val="00BB0C67"/>
    <w:rsid w:val="00BC7C65"/>
    <w:rsid w:val="00BC7E87"/>
    <w:rsid w:val="00BD0A3A"/>
    <w:rsid w:val="00BE126B"/>
    <w:rsid w:val="00BE1A25"/>
    <w:rsid w:val="00BE283E"/>
    <w:rsid w:val="00BE4787"/>
    <w:rsid w:val="00BF01D2"/>
    <w:rsid w:val="00BF08A6"/>
    <w:rsid w:val="00BF1D63"/>
    <w:rsid w:val="00BF2DB0"/>
    <w:rsid w:val="00C00705"/>
    <w:rsid w:val="00C124D2"/>
    <w:rsid w:val="00C15ED7"/>
    <w:rsid w:val="00C217BB"/>
    <w:rsid w:val="00C21ED2"/>
    <w:rsid w:val="00C239C9"/>
    <w:rsid w:val="00C24B6D"/>
    <w:rsid w:val="00C25681"/>
    <w:rsid w:val="00C30C43"/>
    <w:rsid w:val="00C34459"/>
    <w:rsid w:val="00C4493B"/>
    <w:rsid w:val="00C45316"/>
    <w:rsid w:val="00C512FF"/>
    <w:rsid w:val="00C514CD"/>
    <w:rsid w:val="00C52305"/>
    <w:rsid w:val="00C54AF9"/>
    <w:rsid w:val="00C61153"/>
    <w:rsid w:val="00C762F7"/>
    <w:rsid w:val="00C778CE"/>
    <w:rsid w:val="00C77B1E"/>
    <w:rsid w:val="00C804AC"/>
    <w:rsid w:val="00C85827"/>
    <w:rsid w:val="00C86387"/>
    <w:rsid w:val="00C91135"/>
    <w:rsid w:val="00C95CC4"/>
    <w:rsid w:val="00CA4B7E"/>
    <w:rsid w:val="00CA6223"/>
    <w:rsid w:val="00CB4BE2"/>
    <w:rsid w:val="00CB7A4B"/>
    <w:rsid w:val="00CC2881"/>
    <w:rsid w:val="00CC3929"/>
    <w:rsid w:val="00CC464E"/>
    <w:rsid w:val="00CD0D7C"/>
    <w:rsid w:val="00CD1952"/>
    <w:rsid w:val="00CD3A94"/>
    <w:rsid w:val="00CD4133"/>
    <w:rsid w:val="00CD49F9"/>
    <w:rsid w:val="00CD55AB"/>
    <w:rsid w:val="00CE01CA"/>
    <w:rsid w:val="00CE493C"/>
    <w:rsid w:val="00CE64CE"/>
    <w:rsid w:val="00CF0E52"/>
    <w:rsid w:val="00CF389C"/>
    <w:rsid w:val="00CF4F9A"/>
    <w:rsid w:val="00D007DD"/>
    <w:rsid w:val="00D01FB2"/>
    <w:rsid w:val="00D028D8"/>
    <w:rsid w:val="00D0321F"/>
    <w:rsid w:val="00D07306"/>
    <w:rsid w:val="00D10F75"/>
    <w:rsid w:val="00D14AF6"/>
    <w:rsid w:val="00D14D0A"/>
    <w:rsid w:val="00D1547D"/>
    <w:rsid w:val="00D261FE"/>
    <w:rsid w:val="00D266AC"/>
    <w:rsid w:val="00D26DD7"/>
    <w:rsid w:val="00D277C0"/>
    <w:rsid w:val="00D30A4C"/>
    <w:rsid w:val="00D32592"/>
    <w:rsid w:val="00D33B1F"/>
    <w:rsid w:val="00D34281"/>
    <w:rsid w:val="00D35F0E"/>
    <w:rsid w:val="00D41DF4"/>
    <w:rsid w:val="00D447B5"/>
    <w:rsid w:val="00D44D79"/>
    <w:rsid w:val="00D4541A"/>
    <w:rsid w:val="00D503FD"/>
    <w:rsid w:val="00D52D3F"/>
    <w:rsid w:val="00D54617"/>
    <w:rsid w:val="00D60E0B"/>
    <w:rsid w:val="00D60FEB"/>
    <w:rsid w:val="00D6211F"/>
    <w:rsid w:val="00D643DA"/>
    <w:rsid w:val="00D715A6"/>
    <w:rsid w:val="00D71BD4"/>
    <w:rsid w:val="00D73026"/>
    <w:rsid w:val="00D844E4"/>
    <w:rsid w:val="00D84612"/>
    <w:rsid w:val="00DA3630"/>
    <w:rsid w:val="00DA3D69"/>
    <w:rsid w:val="00DA6359"/>
    <w:rsid w:val="00DB1F48"/>
    <w:rsid w:val="00DB2737"/>
    <w:rsid w:val="00DB6AE8"/>
    <w:rsid w:val="00DC438C"/>
    <w:rsid w:val="00DC4B40"/>
    <w:rsid w:val="00DC663A"/>
    <w:rsid w:val="00DC6A79"/>
    <w:rsid w:val="00DD4C22"/>
    <w:rsid w:val="00DF6F3F"/>
    <w:rsid w:val="00DF78D7"/>
    <w:rsid w:val="00E0485C"/>
    <w:rsid w:val="00E0604D"/>
    <w:rsid w:val="00E13F84"/>
    <w:rsid w:val="00E14A8C"/>
    <w:rsid w:val="00E16F23"/>
    <w:rsid w:val="00E24523"/>
    <w:rsid w:val="00E24878"/>
    <w:rsid w:val="00E24BF3"/>
    <w:rsid w:val="00E25198"/>
    <w:rsid w:val="00E2680B"/>
    <w:rsid w:val="00E26C0B"/>
    <w:rsid w:val="00E27128"/>
    <w:rsid w:val="00E352D4"/>
    <w:rsid w:val="00E355E0"/>
    <w:rsid w:val="00E36E9C"/>
    <w:rsid w:val="00E4021D"/>
    <w:rsid w:val="00E402A1"/>
    <w:rsid w:val="00E40888"/>
    <w:rsid w:val="00E431C6"/>
    <w:rsid w:val="00E45136"/>
    <w:rsid w:val="00E5519A"/>
    <w:rsid w:val="00E63FA9"/>
    <w:rsid w:val="00E803E6"/>
    <w:rsid w:val="00E810DA"/>
    <w:rsid w:val="00E81A43"/>
    <w:rsid w:val="00E8234F"/>
    <w:rsid w:val="00E925C3"/>
    <w:rsid w:val="00EA03EA"/>
    <w:rsid w:val="00EA0608"/>
    <w:rsid w:val="00EA0B9C"/>
    <w:rsid w:val="00EA3926"/>
    <w:rsid w:val="00EA6436"/>
    <w:rsid w:val="00EA6F91"/>
    <w:rsid w:val="00EB1173"/>
    <w:rsid w:val="00EB45E6"/>
    <w:rsid w:val="00EB6F4A"/>
    <w:rsid w:val="00EC06BE"/>
    <w:rsid w:val="00ED48C1"/>
    <w:rsid w:val="00EE0F8F"/>
    <w:rsid w:val="00EE2857"/>
    <w:rsid w:val="00EE35A5"/>
    <w:rsid w:val="00EE460C"/>
    <w:rsid w:val="00F00F95"/>
    <w:rsid w:val="00F0184E"/>
    <w:rsid w:val="00F0188E"/>
    <w:rsid w:val="00F01987"/>
    <w:rsid w:val="00F04294"/>
    <w:rsid w:val="00F04C31"/>
    <w:rsid w:val="00F15619"/>
    <w:rsid w:val="00F15BD9"/>
    <w:rsid w:val="00F22B43"/>
    <w:rsid w:val="00F22E7A"/>
    <w:rsid w:val="00F248CD"/>
    <w:rsid w:val="00F27FCC"/>
    <w:rsid w:val="00F321C8"/>
    <w:rsid w:val="00F36114"/>
    <w:rsid w:val="00F46BDA"/>
    <w:rsid w:val="00F474CE"/>
    <w:rsid w:val="00F552CB"/>
    <w:rsid w:val="00F56BFE"/>
    <w:rsid w:val="00F72149"/>
    <w:rsid w:val="00F75B75"/>
    <w:rsid w:val="00F80425"/>
    <w:rsid w:val="00F80FF6"/>
    <w:rsid w:val="00F8342B"/>
    <w:rsid w:val="00F85BB6"/>
    <w:rsid w:val="00F91543"/>
    <w:rsid w:val="00F95271"/>
    <w:rsid w:val="00F95C7F"/>
    <w:rsid w:val="00F9736E"/>
    <w:rsid w:val="00FA2601"/>
    <w:rsid w:val="00FA3D81"/>
    <w:rsid w:val="00FA4CC0"/>
    <w:rsid w:val="00FA6C8A"/>
    <w:rsid w:val="00FB1220"/>
    <w:rsid w:val="00FB332F"/>
    <w:rsid w:val="00FB3EE8"/>
    <w:rsid w:val="00FB4FC5"/>
    <w:rsid w:val="00FB6641"/>
    <w:rsid w:val="00FC3108"/>
    <w:rsid w:val="00FC5152"/>
    <w:rsid w:val="00FD3CE6"/>
    <w:rsid w:val="00FD40F5"/>
    <w:rsid w:val="00FE69E1"/>
    <w:rsid w:val="00FF0F0D"/>
    <w:rsid w:val="00FF325C"/>
    <w:rsid w:val="00FF561F"/>
    <w:rsid w:val="00FF634D"/>
    <w:rsid w:val="00FF64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26CD9"/>
    <w:rPr>
      <w:sz w:val="24"/>
      <w:szCs w:val="24"/>
    </w:rPr>
  </w:style>
  <w:style w:type="paragraph" w:styleId="1">
    <w:name w:val="heading 1"/>
    <w:basedOn w:val="a"/>
    <w:next w:val="a"/>
    <w:link w:val="10"/>
    <w:qFormat/>
    <w:rsid w:val="00315434"/>
    <w:pPr>
      <w:keepNext/>
      <w:spacing w:before="240" w:after="60"/>
      <w:outlineLvl w:val="0"/>
    </w:pPr>
    <w:rPr>
      <w:rFonts w:ascii="Cambria" w:hAnsi="Cambria"/>
      <w:b/>
      <w:bCs/>
      <w:kern w:val="32"/>
      <w:sz w:val="32"/>
      <w:szCs w:val="32"/>
      <w:lang w:val="en-US" w:eastAsia="en-US" w:bidi="en-US"/>
    </w:rPr>
  </w:style>
  <w:style w:type="paragraph" w:styleId="2">
    <w:name w:val="heading 2"/>
    <w:basedOn w:val="a"/>
    <w:next w:val="a"/>
    <w:link w:val="20"/>
    <w:qFormat/>
    <w:rsid w:val="00315434"/>
    <w:pPr>
      <w:keepNext/>
      <w:spacing w:before="240" w:after="60"/>
      <w:outlineLvl w:val="1"/>
    </w:pPr>
    <w:rPr>
      <w:rFonts w:ascii="Cambria" w:hAnsi="Cambria"/>
      <w:b/>
      <w:bCs/>
      <w:i/>
      <w:iCs/>
      <w:sz w:val="28"/>
      <w:szCs w:val="28"/>
      <w:lang w:val="en-US" w:eastAsia="en-US" w:bidi="en-US"/>
    </w:rPr>
  </w:style>
  <w:style w:type="paragraph" w:styleId="3">
    <w:name w:val="heading 3"/>
    <w:basedOn w:val="a"/>
    <w:next w:val="a"/>
    <w:link w:val="30"/>
    <w:qFormat/>
    <w:rsid w:val="00581857"/>
    <w:pPr>
      <w:keepNext/>
      <w:widowControl w:val="0"/>
      <w:tabs>
        <w:tab w:val="left" w:pos="9923"/>
      </w:tabs>
      <w:ind w:right="23"/>
      <w:jc w:val="center"/>
      <w:outlineLvl w:val="2"/>
    </w:pPr>
    <w:rPr>
      <w:b/>
      <w:bCs/>
      <w:sz w:val="28"/>
      <w:szCs w:val="28"/>
    </w:rPr>
  </w:style>
  <w:style w:type="paragraph" w:styleId="4">
    <w:name w:val="heading 4"/>
    <w:basedOn w:val="a"/>
    <w:next w:val="a"/>
    <w:link w:val="40"/>
    <w:qFormat/>
    <w:rsid w:val="00315434"/>
    <w:pPr>
      <w:keepNext/>
      <w:spacing w:before="240" w:after="60"/>
      <w:outlineLvl w:val="3"/>
    </w:pPr>
    <w:rPr>
      <w:rFonts w:ascii="Calibri" w:hAnsi="Calibri"/>
      <w:b/>
      <w:bCs/>
      <w:sz w:val="28"/>
      <w:szCs w:val="28"/>
      <w:lang w:val="en-US" w:eastAsia="en-US" w:bidi="en-US"/>
    </w:rPr>
  </w:style>
  <w:style w:type="paragraph" w:styleId="5">
    <w:name w:val="heading 5"/>
    <w:basedOn w:val="a"/>
    <w:next w:val="a"/>
    <w:link w:val="50"/>
    <w:qFormat/>
    <w:rsid w:val="00315434"/>
    <w:pPr>
      <w:spacing w:before="240" w:after="60"/>
      <w:outlineLvl w:val="4"/>
    </w:pPr>
    <w:rPr>
      <w:rFonts w:ascii="Calibri" w:hAnsi="Calibri"/>
      <w:b/>
      <w:bCs/>
      <w:i/>
      <w:iCs/>
      <w:sz w:val="26"/>
      <w:szCs w:val="26"/>
      <w:lang w:val="en-US" w:eastAsia="en-US" w:bidi="en-US"/>
    </w:rPr>
  </w:style>
  <w:style w:type="paragraph" w:styleId="6">
    <w:name w:val="heading 6"/>
    <w:basedOn w:val="a"/>
    <w:next w:val="a"/>
    <w:link w:val="60"/>
    <w:qFormat/>
    <w:rsid w:val="00315434"/>
    <w:pPr>
      <w:spacing w:before="240" w:after="60"/>
      <w:outlineLvl w:val="5"/>
    </w:pPr>
    <w:rPr>
      <w:rFonts w:ascii="Calibri" w:hAnsi="Calibri"/>
      <w:b/>
      <w:bCs/>
      <w:sz w:val="22"/>
      <w:szCs w:val="22"/>
      <w:lang w:val="en-US" w:eastAsia="en-US" w:bidi="en-US"/>
    </w:rPr>
  </w:style>
  <w:style w:type="paragraph" w:styleId="7">
    <w:name w:val="heading 7"/>
    <w:basedOn w:val="a"/>
    <w:next w:val="a"/>
    <w:link w:val="70"/>
    <w:qFormat/>
    <w:rsid w:val="00315434"/>
    <w:pPr>
      <w:spacing w:before="240" w:after="60"/>
      <w:outlineLvl w:val="6"/>
    </w:pPr>
    <w:rPr>
      <w:rFonts w:ascii="Calibri" w:hAnsi="Calibri"/>
      <w:lang w:val="en-US" w:eastAsia="en-US" w:bidi="en-US"/>
    </w:rPr>
  </w:style>
  <w:style w:type="paragraph" w:styleId="8">
    <w:name w:val="heading 8"/>
    <w:basedOn w:val="a"/>
    <w:next w:val="a"/>
    <w:link w:val="80"/>
    <w:qFormat/>
    <w:rsid w:val="00315434"/>
    <w:pPr>
      <w:spacing w:before="240" w:after="60"/>
      <w:outlineLvl w:val="7"/>
    </w:pPr>
    <w:rPr>
      <w:rFonts w:ascii="Calibri" w:hAnsi="Calibri"/>
      <w:i/>
      <w:iCs/>
      <w:lang w:val="en-US" w:eastAsia="en-US" w:bidi="en-US"/>
    </w:rPr>
  </w:style>
  <w:style w:type="paragraph" w:styleId="9">
    <w:name w:val="heading 9"/>
    <w:basedOn w:val="a"/>
    <w:next w:val="a"/>
    <w:link w:val="90"/>
    <w:qFormat/>
    <w:rsid w:val="00315434"/>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5434"/>
    <w:rPr>
      <w:rFonts w:ascii="Cambria" w:hAnsi="Cambria"/>
      <w:b/>
      <w:bCs/>
      <w:kern w:val="32"/>
      <w:sz w:val="32"/>
      <w:szCs w:val="32"/>
      <w:lang w:val="en-US" w:eastAsia="en-US" w:bidi="en-US"/>
    </w:rPr>
  </w:style>
  <w:style w:type="character" w:customStyle="1" w:styleId="20">
    <w:name w:val="Заголовок 2 Знак"/>
    <w:basedOn w:val="a0"/>
    <w:link w:val="2"/>
    <w:rsid w:val="00315434"/>
    <w:rPr>
      <w:rFonts w:ascii="Cambria" w:hAnsi="Cambria"/>
      <w:b/>
      <w:bCs/>
      <w:i/>
      <w:iCs/>
      <w:sz w:val="28"/>
      <w:szCs w:val="28"/>
      <w:lang w:val="en-US" w:eastAsia="en-US" w:bidi="en-US"/>
    </w:rPr>
  </w:style>
  <w:style w:type="character" w:customStyle="1" w:styleId="30">
    <w:name w:val="Заголовок 3 Знак"/>
    <w:basedOn w:val="a0"/>
    <w:link w:val="3"/>
    <w:rsid w:val="00315434"/>
    <w:rPr>
      <w:b/>
      <w:bCs/>
      <w:sz w:val="28"/>
      <w:szCs w:val="28"/>
    </w:rPr>
  </w:style>
  <w:style w:type="character" w:customStyle="1" w:styleId="40">
    <w:name w:val="Заголовок 4 Знак"/>
    <w:basedOn w:val="a0"/>
    <w:link w:val="4"/>
    <w:rsid w:val="00315434"/>
    <w:rPr>
      <w:rFonts w:ascii="Calibri" w:hAnsi="Calibri"/>
      <w:b/>
      <w:bCs/>
      <w:sz w:val="28"/>
      <w:szCs w:val="28"/>
      <w:lang w:val="en-US" w:eastAsia="en-US" w:bidi="en-US"/>
    </w:rPr>
  </w:style>
  <w:style w:type="character" w:customStyle="1" w:styleId="50">
    <w:name w:val="Заголовок 5 Знак"/>
    <w:basedOn w:val="a0"/>
    <w:link w:val="5"/>
    <w:rsid w:val="00315434"/>
    <w:rPr>
      <w:rFonts w:ascii="Calibri" w:hAnsi="Calibri"/>
      <w:b/>
      <w:bCs/>
      <w:i/>
      <w:iCs/>
      <w:sz w:val="26"/>
      <w:szCs w:val="26"/>
      <w:lang w:val="en-US" w:eastAsia="en-US" w:bidi="en-US"/>
    </w:rPr>
  </w:style>
  <w:style w:type="character" w:customStyle="1" w:styleId="60">
    <w:name w:val="Заголовок 6 Знак"/>
    <w:basedOn w:val="a0"/>
    <w:link w:val="6"/>
    <w:rsid w:val="00315434"/>
    <w:rPr>
      <w:rFonts w:ascii="Calibri" w:hAnsi="Calibri"/>
      <w:b/>
      <w:bCs/>
      <w:sz w:val="22"/>
      <w:szCs w:val="22"/>
      <w:lang w:val="en-US" w:eastAsia="en-US" w:bidi="en-US"/>
    </w:rPr>
  </w:style>
  <w:style w:type="character" w:customStyle="1" w:styleId="70">
    <w:name w:val="Заголовок 7 Знак"/>
    <w:basedOn w:val="a0"/>
    <w:link w:val="7"/>
    <w:rsid w:val="00315434"/>
    <w:rPr>
      <w:rFonts w:ascii="Calibri" w:hAnsi="Calibri"/>
      <w:sz w:val="24"/>
      <w:szCs w:val="24"/>
      <w:lang w:val="en-US" w:eastAsia="en-US" w:bidi="en-US"/>
    </w:rPr>
  </w:style>
  <w:style w:type="character" w:customStyle="1" w:styleId="80">
    <w:name w:val="Заголовок 8 Знак"/>
    <w:basedOn w:val="a0"/>
    <w:link w:val="8"/>
    <w:rsid w:val="00315434"/>
    <w:rPr>
      <w:rFonts w:ascii="Calibri" w:hAnsi="Calibri"/>
      <w:i/>
      <w:iCs/>
      <w:sz w:val="24"/>
      <w:szCs w:val="24"/>
      <w:lang w:val="en-US" w:eastAsia="en-US" w:bidi="en-US"/>
    </w:rPr>
  </w:style>
  <w:style w:type="character" w:customStyle="1" w:styleId="90">
    <w:name w:val="Заголовок 9 Знак"/>
    <w:basedOn w:val="a0"/>
    <w:link w:val="9"/>
    <w:rsid w:val="00315434"/>
    <w:rPr>
      <w:rFonts w:ascii="Cambria" w:hAnsi="Cambria"/>
      <w:sz w:val="22"/>
      <w:szCs w:val="22"/>
      <w:lang w:val="en-US" w:eastAsia="en-US" w:bidi="en-US"/>
    </w:rPr>
  </w:style>
  <w:style w:type="paragraph" w:styleId="21">
    <w:name w:val="Body Text Indent 2"/>
    <w:basedOn w:val="a"/>
    <w:link w:val="22"/>
    <w:rsid w:val="00A26CD9"/>
    <w:pPr>
      <w:ind w:firstLine="720"/>
      <w:jc w:val="both"/>
    </w:pPr>
    <w:rPr>
      <w:rFonts w:eastAsia="MS Mincho"/>
    </w:rPr>
  </w:style>
  <w:style w:type="character" w:customStyle="1" w:styleId="22">
    <w:name w:val="Основной текст с отступом 2 Знак"/>
    <w:basedOn w:val="a0"/>
    <w:link w:val="21"/>
    <w:locked/>
    <w:rsid w:val="006F3760"/>
    <w:rPr>
      <w:rFonts w:eastAsia="MS Mincho"/>
      <w:sz w:val="24"/>
      <w:szCs w:val="24"/>
    </w:rPr>
  </w:style>
  <w:style w:type="paragraph" w:styleId="a3">
    <w:name w:val="Body Text Indent"/>
    <w:basedOn w:val="a"/>
    <w:link w:val="a4"/>
    <w:rsid w:val="00A26CD9"/>
    <w:pPr>
      <w:spacing w:after="120"/>
      <w:ind w:left="283"/>
    </w:pPr>
  </w:style>
  <w:style w:type="character" w:customStyle="1" w:styleId="a4">
    <w:name w:val="Основной текст с отступом Знак"/>
    <w:basedOn w:val="a0"/>
    <w:link w:val="a3"/>
    <w:locked/>
    <w:rsid w:val="006F3760"/>
    <w:rPr>
      <w:sz w:val="24"/>
      <w:szCs w:val="24"/>
    </w:rPr>
  </w:style>
  <w:style w:type="paragraph" w:styleId="a5">
    <w:name w:val="List Paragraph"/>
    <w:basedOn w:val="a"/>
    <w:uiPriority w:val="99"/>
    <w:qFormat/>
    <w:rsid w:val="00A26CD9"/>
    <w:pPr>
      <w:spacing w:after="200" w:line="276" w:lineRule="auto"/>
      <w:ind w:left="720"/>
      <w:contextualSpacing/>
    </w:pPr>
    <w:rPr>
      <w:rFonts w:ascii="Calibri" w:eastAsia="Calibri" w:hAnsi="Calibri"/>
      <w:sz w:val="22"/>
      <w:szCs w:val="22"/>
      <w:lang w:eastAsia="en-US"/>
    </w:rPr>
  </w:style>
  <w:style w:type="paragraph" w:styleId="a6">
    <w:name w:val="header"/>
    <w:basedOn w:val="a"/>
    <w:link w:val="a7"/>
    <w:uiPriority w:val="99"/>
    <w:rsid w:val="00A26CD9"/>
    <w:pPr>
      <w:tabs>
        <w:tab w:val="center" w:pos="4677"/>
        <w:tab w:val="right" w:pos="9355"/>
      </w:tabs>
    </w:pPr>
  </w:style>
  <w:style w:type="character" w:customStyle="1" w:styleId="a7">
    <w:name w:val="Верхний колонтитул Знак"/>
    <w:basedOn w:val="a0"/>
    <w:link w:val="a6"/>
    <w:uiPriority w:val="99"/>
    <w:rsid w:val="00E0604D"/>
    <w:rPr>
      <w:sz w:val="24"/>
      <w:szCs w:val="24"/>
    </w:rPr>
  </w:style>
  <w:style w:type="character" w:styleId="a8">
    <w:name w:val="page number"/>
    <w:basedOn w:val="a0"/>
    <w:rsid w:val="00A26CD9"/>
  </w:style>
  <w:style w:type="table" w:styleId="a9">
    <w:name w:val="Table Grid"/>
    <w:basedOn w:val="a1"/>
    <w:uiPriority w:val="59"/>
    <w:rsid w:val="00A26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rsid w:val="00D266AC"/>
    <w:pPr>
      <w:spacing w:after="120"/>
      <w:ind w:left="283"/>
    </w:pPr>
    <w:rPr>
      <w:sz w:val="16"/>
      <w:szCs w:val="16"/>
    </w:rPr>
  </w:style>
  <w:style w:type="character" w:customStyle="1" w:styleId="32">
    <w:name w:val="Основной текст с отступом 3 Знак"/>
    <w:basedOn w:val="a0"/>
    <w:link w:val="31"/>
    <w:uiPriority w:val="99"/>
    <w:rsid w:val="006A2F17"/>
    <w:rPr>
      <w:sz w:val="16"/>
      <w:szCs w:val="16"/>
    </w:rPr>
  </w:style>
  <w:style w:type="paragraph" w:customStyle="1" w:styleId="rtejustify">
    <w:name w:val="rtejustify"/>
    <w:basedOn w:val="a"/>
    <w:rsid w:val="00D266AC"/>
    <w:pPr>
      <w:spacing w:before="100" w:after="100"/>
    </w:pPr>
    <w:rPr>
      <w:szCs w:val="20"/>
    </w:rPr>
  </w:style>
  <w:style w:type="paragraph" w:styleId="HTML">
    <w:name w:val="HTML Preformatted"/>
    <w:aliases w:val=" Знак,Знак1"/>
    <w:basedOn w:val="a"/>
    <w:link w:val="HTML0"/>
    <w:rsid w:val="00D26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aliases w:val=" Знак Знак,Знак1 Знак"/>
    <w:basedOn w:val="a0"/>
    <w:link w:val="HTML"/>
    <w:rsid w:val="00D266AC"/>
    <w:rPr>
      <w:rFonts w:ascii="Courier New" w:hAnsi="Courier New" w:cs="Courier New"/>
      <w:sz w:val="24"/>
      <w:szCs w:val="24"/>
      <w:lang w:val="ru-RU" w:eastAsia="ru-RU" w:bidi="ar-SA"/>
    </w:rPr>
  </w:style>
  <w:style w:type="character" w:customStyle="1" w:styleId="apple-converted-space">
    <w:name w:val="apple-converted-space"/>
    <w:basedOn w:val="a0"/>
    <w:rsid w:val="006520C2"/>
  </w:style>
  <w:style w:type="paragraph" w:styleId="aa">
    <w:name w:val="Body Text"/>
    <w:basedOn w:val="a"/>
    <w:link w:val="ab"/>
    <w:rsid w:val="00831E55"/>
    <w:pPr>
      <w:spacing w:after="120"/>
    </w:pPr>
  </w:style>
  <w:style w:type="character" w:customStyle="1" w:styleId="ab">
    <w:name w:val="Основной текст Знак"/>
    <w:basedOn w:val="a0"/>
    <w:link w:val="aa"/>
    <w:locked/>
    <w:rsid w:val="006F3760"/>
    <w:rPr>
      <w:sz w:val="24"/>
      <w:szCs w:val="24"/>
    </w:rPr>
  </w:style>
  <w:style w:type="character" w:customStyle="1" w:styleId="hps">
    <w:name w:val="hps"/>
    <w:basedOn w:val="a0"/>
    <w:rsid w:val="00A1155D"/>
  </w:style>
  <w:style w:type="paragraph" w:styleId="ac">
    <w:name w:val="Normal (Web)"/>
    <w:basedOn w:val="a"/>
    <w:uiPriority w:val="99"/>
    <w:rsid w:val="00950716"/>
    <w:pPr>
      <w:spacing w:before="100" w:beforeAutospacing="1" w:after="100" w:afterAutospacing="1"/>
    </w:pPr>
  </w:style>
  <w:style w:type="character" w:customStyle="1" w:styleId="ad">
    <w:name w:val="Основной текст_ Знак"/>
    <w:link w:val="ae"/>
    <w:locked/>
    <w:rsid w:val="00D277C0"/>
    <w:rPr>
      <w:spacing w:val="10"/>
      <w:sz w:val="24"/>
      <w:szCs w:val="24"/>
      <w:lang w:bidi="ar-SA"/>
    </w:rPr>
  </w:style>
  <w:style w:type="paragraph" w:customStyle="1" w:styleId="ae">
    <w:name w:val="Основной текст_"/>
    <w:basedOn w:val="a"/>
    <w:link w:val="ad"/>
    <w:rsid w:val="00D277C0"/>
    <w:pPr>
      <w:widowControl w:val="0"/>
      <w:shd w:val="clear" w:color="auto" w:fill="FFFFFF"/>
      <w:spacing w:before="300" w:line="326" w:lineRule="exact"/>
      <w:ind w:hanging="540"/>
      <w:jc w:val="both"/>
    </w:pPr>
    <w:rPr>
      <w:spacing w:val="10"/>
    </w:rPr>
  </w:style>
  <w:style w:type="paragraph" w:customStyle="1" w:styleId="11">
    <w:name w:val="Основной текст1"/>
    <w:basedOn w:val="a"/>
    <w:rsid w:val="00D277C0"/>
    <w:pPr>
      <w:widowControl w:val="0"/>
      <w:shd w:val="clear" w:color="auto" w:fill="FFFFFF"/>
      <w:spacing w:before="300" w:line="326" w:lineRule="exact"/>
      <w:ind w:hanging="540"/>
      <w:jc w:val="both"/>
    </w:pPr>
    <w:rPr>
      <w:spacing w:val="10"/>
      <w:sz w:val="20"/>
      <w:szCs w:val="20"/>
    </w:rPr>
  </w:style>
  <w:style w:type="paragraph" w:customStyle="1" w:styleId="af">
    <w:name w:val="Знак Знак Знак Знак Знак Знак"/>
    <w:basedOn w:val="a"/>
    <w:rsid w:val="005A2B34"/>
    <w:rPr>
      <w:rFonts w:ascii="Verdana" w:hAnsi="Verdana" w:cs="Verdana"/>
      <w:sz w:val="20"/>
      <w:szCs w:val="20"/>
      <w:lang w:val="en-US" w:eastAsia="en-US"/>
    </w:rPr>
  </w:style>
  <w:style w:type="paragraph" w:styleId="af0">
    <w:name w:val="No Spacing"/>
    <w:uiPriority w:val="1"/>
    <w:qFormat/>
    <w:rsid w:val="00581857"/>
    <w:rPr>
      <w:rFonts w:ascii="Calibri" w:eastAsia="Calibri" w:hAnsi="Calibri"/>
      <w:sz w:val="22"/>
      <w:szCs w:val="22"/>
      <w:lang w:val="uk-UA" w:eastAsia="en-US"/>
    </w:rPr>
  </w:style>
  <w:style w:type="character" w:customStyle="1" w:styleId="atn">
    <w:name w:val="atn"/>
    <w:basedOn w:val="a0"/>
    <w:rsid w:val="00581857"/>
  </w:style>
  <w:style w:type="paragraph" w:customStyle="1" w:styleId="af1">
    <w:name w:val="Знак Знак"/>
    <w:basedOn w:val="a"/>
    <w:rsid w:val="00581857"/>
    <w:rPr>
      <w:rFonts w:ascii="Verdana" w:hAnsi="Verdana" w:cs="Verdana"/>
      <w:sz w:val="20"/>
      <w:szCs w:val="20"/>
      <w:lang w:val="en-US" w:eastAsia="en-US"/>
    </w:rPr>
  </w:style>
  <w:style w:type="character" w:customStyle="1" w:styleId="shorttext">
    <w:name w:val="short_text"/>
    <w:basedOn w:val="a0"/>
    <w:rsid w:val="00581857"/>
  </w:style>
  <w:style w:type="character" w:customStyle="1" w:styleId="FontStyle22">
    <w:name w:val="Font Style22"/>
    <w:rsid w:val="00581857"/>
    <w:rPr>
      <w:rFonts w:ascii="Times New Roman" w:hAnsi="Times New Roman" w:cs="Times New Roman"/>
      <w:sz w:val="22"/>
      <w:szCs w:val="22"/>
    </w:rPr>
  </w:style>
  <w:style w:type="paragraph" w:customStyle="1" w:styleId="12">
    <w:name w:val="Абзац списка1"/>
    <w:basedOn w:val="a"/>
    <w:rsid w:val="00315434"/>
    <w:pPr>
      <w:ind w:left="720"/>
      <w:contextualSpacing/>
    </w:pPr>
    <w:rPr>
      <w:rFonts w:ascii="Calibri" w:hAnsi="Calibri"/>
      <w:lang w:val="en-US" w:eastAsia="en-US" w:bidi="en-US"/>
    </w:rPr>
  </w:style>
  <w:style w:type="paragraph" w:styleId="af2">
    <w:name w:val="footnote text"/>
    <w:basedOn w:val="a"/>
    <w:link w:val="af3"/>
    <w:semiHidden/>
    <w:rsid w:val="00315434"/>
    <w:pPr>
      <w:overflowPunct w:val="0"/>
      <w:autoSpaceDE w:val="0"/>
      <w:autoSpaceDN w:val="0"/>
      <w:adjustRightInd w:val="0"/>
      <w:textAlignment w:val="baseline"/>
    </w:pPr>
    <w:rPr>
      <w:rFonts w:ascii="Calibri" w:hAnsi="Calibri"/>
      <w:bCs/>
      <w:lang w:val="en-US" w:eastAsia="en-US" w:bidi="en-US"/>
    </w:rPr>
  </w:style>
  <w:style w:type="character" w:customStyle="1" w:styleId="af3">
    <w:name w:val="Текст сноски Знак"/>
    <w:basedOn w:val="a0"/>
    <w:link w:val="af2"/>
    <w:semiHidden/>
    <w:rsid w:val="00315434"/>
    <w:rPr>
      <w:rFonts w:ascii="Calibri" w:hAnsi="Calibri"/>
      <w:bCs/>
      <w:sz w:val="24"/>
      <w:szCs w:val="24"/>
      <w:lang w:val="en-US" w:eastAsia="en-US" w:bidi="en-US"/>
    </w:rPr>
  </w:style>
  <w:style w:type="paragraph" w:styleId="af4">
    <w:name w:val="Title"/>
    <w:basedOn w:val="a"/>
    <w:next w:val="a"/>
    <w:link w:val="af5"/>
    <w:qFormat/>
    <w:rsid w:val="00315434"/>
    <w:pPr>
      <w:spacing w:before="240" w:after="60"/>
      <w:jc w:val="center"/>
      <w:outlineLvl w:val="0"/>
    </w:pPr>
    <w:rPr>
      <w:rFonts w:ascii="Cambria" w:hAnsi="Cambria"/>
      <w:b/>
      <w:bCs/>
      <w:kern w:val="28"/>
      <w:sz w:val="32"/>
      <w:szCs w:val="32"/>
      <w:lang w:val="en-US" w:eastAsia="en-US" w:bidi="en-US"/>
    </w:rPr>
  </w:style>
  <w:style w:type="character" w:customStyle="1" w:styleId="af5">
    <w:name w:val="Название Знак"/>
    <w:basedOn w:val="a0"/>
    <w:link w:val="af4"/>
    <w:rsid w:val="00315434"/>
    <w:rPr>
      <w:rFonts w:ascii="Cambria" w:hAnsi="Cambria"/>
      <w:b/>
      <w:bCs/>
      <w:kern w:val="28"/>
      <w:sz w:val="32"/>
      <w:szCs w:val="32"/>
      <w:lang w:val="en-US" w:eastAsia="en-US" w:bidi="en-US"/>
    </w:rPr>
  </w:style>
  <w:style w:type="paragraph" w:styleId="af6">
    <w:name w:val="Subtitle"/>
    <w:basedOn w:val="a"/>
    <w:next w:val="a"/>
    <w:link w:val="af7"/>
    <w:qFormat/>
    <w:rsid w:val="00315434"/>
    <w:pPr>
      <w:spacing w:after="60"/>
      <w:jc w:val="center"/>
      <w:outlineLvl w:val="1"/>
    </w:pPr>
    <w:rPr>
      <w:rFonts w:ascii="Cambria" w:hAnsi="Cambria"/>
      <w:lang w:val="en-US" w:eastAsia="en-US" w:bidi="en-US"/>
    </w:rPr>
  </w:style>
  <w:style w:type="character" w:customStyle="1" w:styleId="af7">
    <w:name w:val="Подзаголовок Знак"/>
    <w:basedOn w:val="a0"/>
    <w:link w:val="af6"/>
    <w:rsid w:val="00315434"/>
    <w:rPr>
      <w:rFonts w:ascii="Cambria" w:hAnsi="Cambria"/>
      <w:sz w:val="24"/>
      <w:szCs w:val="24"/>
      <w:lang w:val="en-US" w:eastAsia="en-US" w:bidi="en-US"/>
    </w:rPr>
  </w:style>
  <w:style w:type="character" w:styleId="af8">
    <w:name w:val="Strong"/>
    <w:basedOn w:val="a0"/>
    <w:uiPriority w:val="22"/>
    <w:qFormat/>
    <w:rsid w:val="00315434"/>
    <w:rPr>
      <w:b/>
      <w:bCs/>
    </w:rPr>
  </w:style>
  <w:style w:type="character" w:styleId="af9">
    <w:name w:val="Emphasis"/>
    <w:basedOn w:val="a0"/>
    <w:qFormat/>
    <w:rsid w:val="00315434"/>
    <w:rPr>
      <w:rFonts w:ascii="Calibri" w:hAnsi="Calibri"/>
      <w:b/>
      <w:i/>
      <w:iCs/>
    </w:rPr>
  </w:style>
  <w:style w:type="paragraph" w:styleId="23">
    <w:name w:val="Quote"/>
    <w:basedOn w:val="a"/>
    <w:next w:val="a"/>
    <w:link w:val="24"/>
    <w:uiPriority w:val="29"/>
    <w:qFormat/>
    <w:rsid w:val="00315434"/>
    <w:rPr>
      <w:rFonts w:ascii="Calibri" w:hAnsi="Calibri"/>
      <w:i/>
      <w:lang w:val="en-US" w:eastAsia="en-US" w:bidi="en-US"/>
    </w:rPr>
  </w:style>
  <w:style w:type="character" w:customStyle="1" w:styleId="24">
    <w:name w:val="Цитата 2 Знак"/>
    <w:basedOn w:val="a0"/>
    <w:link w:val="23"/>
    <w:uiPriority w:val="29"/>
    <w:rsid w:val="00315434"/>
    <w:rPr>
      <w:rFonts w:ascii="Calibri" w:hAnsi="Calibri"/>
      <w:i/>
      <w:sz w:val="24"/>
      <w:szCs w:val="24"/>
      <w:lang w:val="en-US" w:eastAsia="en-US" w:bidi="en-US"/>
    </w:rPr>
  </w:style>
  <w:style w:type="paragraph" w:styleId="afa">
    <w:name w:val="Intense Quote"/>
    <w:basedOn w:val="a"/>
    <w:next w:val="a"/>
    <w:link w:val="afb"/>
    <w:uiPriority w:val="30"/>
    <w:qFormat/>
    <w:rsid w:val="00315434"/>
    <w:pPr>
      <w:ind w:left="720" w:right="720"/>
    </w:pPr>
    <w:rPr>
      <w:rFonts w:ascii="Calibri" w:hAnsi="Calibri"/>
      <w:b/>
      <w:i/>
      <w:szCs w:val="22"/>
      <w:lang w:val="en-US" w:eastAsia="en-US" w:bidi="en-US"/>
    </w:rPr>
  </w:style>
  <w:style w:type="character" w:customStyle="1" w:styleId="afb">
    <w:name w:val="Выделенная цитата Знак"/>
    <w:basedOn w:val="a0"/>
    <w:link w:val="afa"/>
    <w:uiPriority w:val="30"/>
    <w:rsid w:val="00315434"/>
    <w:rPr>
      <w:rFonts w:ascii="Calibri" w:hAnsi="Calibri"/>
      <w:b/>
      <w:i/>
      <w:sz w:val="24"/>
      <w:szCs w:val="22"/>
      <w:lang w:val="en-US" w:eastAsia="en-US" w:bidi="en-US"/>
    </w:rPr>
  </w:style>
  <w:style w:type="character" w:styleId="afc">
    <w:name w:val="Subtle Emphasis"/>
    <w:uiPriority w:val="19"/>
    <w:qFormat/>
    <w:rsid w:val="00315434"/>
    <w:rPr>
      <w:i/>
      <w:color w:val="5A5A5A"/>
    </w:rPr>
  </w:style>
  <w:style w:type="character" w:styleId="afd">
    <w:name w:val="Intense Emphasis"/>
    <w:basedOn w:val="a0"/>
    <w:uiPriority w:val="21"/>
    <w:qFormat/>
    <w:rsid w:val="00315434"/>
    <w:rPr>
      <w:b/>
      <w:i/>
      <w:sz w:val="24"/>
      <w:szCs w:val="24"/>
      <w:u w:val="single"/>
    </w:rPr>
  </w:style>
  <w:style w:type="character" w:styleId="afe">
    <w:name w:val="Subtle Reference"/>
    <w:basedOn w:val="a0"/>
    <w:uiPriority w:val="31"/>
    <w:qFormat/>
    <w:rsid w:val="00315434"/>
    <w:rPr>
      <w:sz w:val="24"/>
      <w:szCs w:val="24"/>
      <w:u w:val="single"/>
    </w:rPr>
  </w:style>
  <w:style w:type="character" w:styleId="aff">
    <w:name w:val="Intense Reference"/>
    <w:basedOn w:val="a0"/>
    <w:uiPriority w:val="32"/>
    <w:qFormat/>
    <w:rsid w:val="00315434"/>
    <w:rPr>
      <w:b/>
      <w:sz w:val="24"/>
      <w:u w:val="single"/>
    </w:rPr>
  </w:style>
  <w:style w:type="character" w:styleId="aff0">
    <w:name w:val="Book Title"/>
    <w:basedOn w:val="a0"/>
    <w:uiPriority w:val="33"/>
    <w:qFormat/>
    <w:rsid w:val="00315434"/>
    <w:rPr>
      <w:rFonts w:ascii="Cambria" w:eastAsia="Times New Roman" w:hAnsi="Cambria"/>
      <w:b/>
      <w:i/>
      <w:sz w:val="24"/>
      <w:szCs w:val="24"/>
    </w:rPr>
  </w:style>
  <w:style w:type="paragraph" w:styleId="aff1">
    <w:name w:val="TOC Heading"/>
    <w:basedOn w:val="1"/>
    <w:next w:val="a"/>
    <w:uiPriority w:val="39"/>
    <w:qFormat/>
    <w:rsid w:val="00315434"/>
    <w:pPr>
      <w:outlineLvl w:val="9"/>
    </w:pPr>
  </w:style>
  <w:style w:type="paragraph" w:styleId="aff2">
    <w:name w:val="footer"/>
    <w:basedOn w:val="a"/>
    <w:link w:val="aff3"/>
    <w:uiPriority w:val="99"/>
    <w:unhideWhenUsed/>
    <w:rsid w:val="00E0604D"/>
    <w:pPr>
      <w:tabs>
        <w:tab w:val="center" w:pos="4677"/>
        <w:tab w:val="right" w:pos="9355"/>
      </w:tabs>
    </w:pPr>
  </w:style>
  <w:style w:type="character" w:customStyle="1" w:styleId="aff3">
    <w:name w:val="Нижний колонтитул Знак"/>
    <w:basedOn w:val="a0"/>
    <w:link w:val="aff2"/>
    <w:uiPriority w:val="99"/>
    <w:rsid w:val="00E0604D"/>
    <w:rPr>
      <w:sz w:val="24"/>
      <w:szCs w:val="24"/>
    </w:rPr>
  </w:style>
  <w:style w:type="character" w:customStyle="1" w:styleId="unknown1">
    <w:name w:val="unknown1"/>
    <w:basedOn w:val="a0"/>
    <w:rsid w:val="006B6E66"/>
    <w:rPr>
      <w:color w:val="FF0000"/>
    </w:rPr>
  </w:style>
  <w:style w:type="paragraph" w:customStyle="1" w:styleId="210">
    <w:name w:val="Основной текст 21"/>
    <w:basedOn w:val="a"/>
    <w:rsid w:val="006F3760"/>
    <w:pPr>
      <w:spacing w:line="480" w:lineRule="auto"/>
      <w:ind w:firstLine="567"/>
    </w:pPr>
    <w:rPr>
      <w:rFonts w:ascii="Calibri" w:hAnsi="Calibri"/>
      <w:bCs/>
      <w:sz w:val="28"/>
      <w:lang w:val="en-US" w:eastAsia="en-US"/>
    </w:rPr>
  </w:style>
  <w:style w:type="paragraph" w:customStyle="1" w:styleId="13">
    <w:name w:val="Без интервала1"/>
    <w:basedOn w:val="a"/>
    <w:link w:val="NoSpacingChar"/>
    <w:rsid w:val="006F3760"/>
    <w:rPr>
      <w:rFonts w:ascii="Calibri" w:hAnsi="Calibri"/>
      <w:szCs w:val="32"/>
      <w:lang w:val="en-US" w:eastAsia="en-US"/>
    </w:rPr>
  </w:style>
  <w:style w:type="character" w:customStyle="1" w:styleId="NoSpacingChar">
    <w:name w:val="No Spacing Char"/>
    <w:basedOn w:val="a0"/>
    <w:link w:val="13"/>
    <w:locked/>
    <w:rsid w:val="006F3760"/>
    <w:rPr>
      <w:rFonts w:ascii="Calibri" w:hAnsi="Calibri"/>
      <w:sz w:val="24"/>
      <w:szCs w:val="32"/>
      <w:lang w:val="en-US" w:eastAsia="en-US"/>
    </w:rPr>
  </w:style>
  <w:style w:type="paragraph" w:customStyle="1" w:styleId="14">
    <w:name w:val="Абзац списка1"/>
    <w:basedOn w:val="a"/>
    <w:rsid w:val="006F3760"/>
    <w:pPr>
      <w:ind w:left="720"/>
      <w:contextualSpacing/>
    </w:pPr>
    <w:rPr>
      <w:rFonts w:ascii="Calibri" w:hAnsi="Calibri"/>
      <w:lang w:val="en-US" w:eastAsia="en-US"/>
    </w:rPr>
  </w:style>
  <w:style w:type="paragraph" w:customStyle="1" w:styleId="211">
    <w:name w:val="Цитата 21"/>
    <w:basedOn w:val="a"/>
    <w:next w:val="a"/>
    <w:link w:val="QuoteChar"/>
    <w:rsid w:val="006F3760"/>
    <w:rPr>
      <w:rFonts w:ascii="Calibri" w:hAnsi="Calibri"/>
      <w:i/>
      <w:lang w:val="en-US" w:eastAsia="en-US"/>
    </w:rPr>
  </w:style>
  <w:style w:type="character" w:customStyle="1" w:styleId="QuoteChar">
    <w:name w:val="Quote Char"/>
    <w:basedOn w:val="a0"/>
    <w:link w:val="211"/>
    <w:locked/>
    <w:rsid w:val="006F3760"/>
    <w:rPr>
      <w:rFonts w:ascii="Calibri" w:hAnsi="Calibri"/>
      <w:i/>
      <w:sz w:val="24"/>
      <w:szCs w:val="24"/>
      <w:lang w:val="en-US" w:eastAsia="en-US"/>
    </w:rPr>
  </w:style>
  <w:style w:type="paragraph" w:customStyle="1" w:styleId="15">
    <w:name w:val="Выделенная цитата1"/>
    <w:basedOn w:val="a"/>
    <w:next w:val="a"/>
    <w:link w:val="IntenseQuoteChar"/>
    <w:rsid w:val="006F3760"/>
    <w:pPr>
      <w:ind w:left="720" w:right="720"/>
    </w:pPr>
    <w:rPr>
      <w:rFonts w:ascii="Calibri" w:hAnsi="Calibri"/>
      <w:b/>
      <w:i/>
      <w:szCs w:val="22"/>
      <w:lang w:val="en-US" w:eastAsia="en-US"/>
    </w:rPr>
  </w:style>
  <w:style w:type="character" w:customStyle="1" w:styleId="IntenseQuoteChar">
    <w:name w:val="Intense Quote Char"/>
    <w:basedOn w:val="a0"/>
    <w:link w:val="15"/>
    <w:locked/>
    <w:rsid w:val="006F3760"/>
    <w:rPr>
      <w:rFonts w:ascii="Calibri" w:hAnsi="Calibri"/>
      <w:b/>
      <w:i/>
      <w:sz w:val="24"/>
      <w:szCs w:val="22"/>
      <w:lang w:val="en-US" w:eastAsia="en-US"/>
    </w:rPr>
  </w:style>
  <w:style w:type="character" w:customStyle="1" w:styleId="16">
    <w:name w:val="Слабое выделение1"/>
    <w:basedOn w:val="a0"/>
    <w:rsid w:val="006F3760"/>
    <w:rPr>
      <w:rFonts w:cs="Times New Roman"/>
      <w:i/>
      <w:color w:val="5A5A5A"/>
    </w:rPr>
  </w:style>
  <w:style w:type="character" w:customStyle="1" w:styleId="17">
    <w:name w:val="Сильное выделение1"/>
    <w:basedOn w:val="a0"/>
    <w:rsid w:val="006F3760"/>
    <w:rPr>
      <w:rFonts w:cs="Times New Roman"/>
      <w:b/>
      <w:i/>
      <w:sz w:val="24"/>
      <w:szCs w:val="24"/>
      <w:u w:val="single"/>
    </w:rPr>
  </w:style>
  <w:style w:type="character" w:customStyle="1" w:styleId="18">
    <w:name w:val="Слабая ссылка1"/>
    <w:basedOn w:val="a0"/>
    <w:rsid w:val="006F3760"/>
    <w:rPr>
      <w:rFonts w:cs="Times New Roman"/>
      <w:sz w:val="24"/>
      <w:szCs w:val="24"/>
      <w:u w:val="single"/>
    </w:rPr>
  </w:style>
  <w:style w:type="character" w:customStyle="1" w:styleId="19">
    <w:name w:val="Сильная ссылка1"/>
    <w:basedOn w:val="a0"/>
    <w:rsid w:val="006F3760"/>
    <w:rPr>
      <w:rFonts w:cs="Times New Roman"/>
      <w:b/>
      <w:sz w:val="24"/>
      <w:u w:val="single"/>
    </w:rPr>
  </w:style>
  <w:style w:type="character" w:customStyle="1" w:styleId="1a">
    <w:name w:val="Название книги1"/>
    <w:basedOn w:val="a0"/>
    <w:rsid w:val="006F3760"/>
    <w:rPr>
      <w:rFonts w:ascii="Cambria" w:hAnsi="Cambria" w:cs="Times New Roman"/>
      <w:b/>
      <w:i/>
      <w:sz w:val="24"/>
      <w:szCs w:val="24"/>
    </w:rPr>
  </w:style>
  <w:style w:type="paragraph" w:customStyle="1" w:styleId="1b">
    <w:name w:val="Заголовок оглавления1"/>
    <w:basedOn w:val="1"/>
    <w:next w:val="a"/>
    <w:rsid w:val="006F3760"/>
    <w:pPr>
      <w:outlineLvl w:val="9"/>
    </w:pPr>
    <w:rPr>
      <w:lang w:bidi="ar-SA"/>
    </w:rPr>
  </w:style>
  <w:style w:type="paragraph" w:customStyle="1" w:styleId="aff4">
    <w:name w:val="Знак"/>
    <w:basedOn w:val="a"/>
    <w:rsid w:val="006F3760"/>
    <w:rPr>
      <w:rFonts w:ascii="Verdana" w:hAnsi="Verdana" w:cs="Verdana"/>
      <w:sz w:val="20"/>
      <w:szCs w:val="20"/>
      <w:lang w:val="en-US" w:eastAsia="en-US"/>
    </w:rPr>
  </w:style>
  <w:style w:type="paragraph" w:customStyle="1" w:styleId="aff5">
    <w:name w:val="Знак Знак Знак Знак Знак Знак"/>
    <w:basedOn w:val="a"/>
    <w:rsid w:val="006F3760"/>
    <w:rPr>
      <w:rFonts w:ascii="Verdana" w:hAnsi="Verdana" w:cs="Verdana"/>
      <w:sz w:val="20"/>
      <w:szCs w:val="20"/>
      <w:lang w:val="en-US" w:eastAsia="en-US"/>
    </w:rPr>
  </w:style>
  <w:style w:type="paragraph" w:styleId="aff6">
    <w:name w:val="Plain Text"/>
    <w:basedOn w:val="a"/>
    <w:link w:val="aff7"/>
    <w:rsid w:val="006F3760"/>
    <w:rPr>
      <w:rFonts w:ascii="Courier New" w:hAnsi="Courier New" w:cs="Courier New"/>
      <w:sz w:val="20"/>
      <w:szCs w:val="20"/>
    </w:rPr>
  </w:style>
  <w:style w:type="character" w:customStyle="1" w:styleId="aff7">
    <w:name w:val="Текст Знак"/>
    <w:basedOn w:val="a0"/>
    <w:link w:val="aff6"/>
    <w:rsid w:val="006F3760"/>
    <w:rPr>
      <w:rFonts w:ascii="Courier New" w:hAnsi="Courier New" w:cs="Courier New"/>
    </w:rPr>
  </w:style>
  <w:style w:type="paragraph" w:customStyle="1" w:styleId="aff8">
    <w:name w:val="Знак Знак Знак"/>
    <w:basedOn w:val="a"/>
    <w:rsid w:val="006F3760"/>
    <w:pPr>
      <w:spacing w:after="160" w:line="240" w:lineRule="exact"/>
    </w:pPr>
    <w:rPr>
      <w:rFonts w:cs="Arial"/>
      <w:sz w:val="20"/>
      <w:szCs w:val="20"/>
      <w:lang w:val="de-CH" w:eastAsia="de-CH"/>
    </w:rPr>
  </w:style>
  <w:style w:type="paragraph" w:customStyle="1" w:styleId="25">
    <w:name w:val="Абзац списка2"/>
    <w:basedOn w:val="a"/>
    <w:rsid w:val="001C2195"/>
    <w:pPr>
      <w:spacing w:after="200" w:line="276" w:lineRule="auto"/>
      <w:ind w:left="720"/>
    </w:pPr>
    <w:rPr>
      <w:rFonts w:ascii="Calibri" w:hAnsi="Calibri"/>
      <w:sz w:val="22"/>
      <w:szCs w:val="22"/>
      <w:lang w:eastAsia="en-US"/>
    </w:rPr>
  </w:style>
  <w:style w:type="paragraph" w:styleId="aff9">
    <w:name w:val="Balloon Text"/>
    <w:basedOn w:val="a"/>
    <w:link w:val="affa"/>
    <w:uiPriority w:val="99"/>
    <w:semiHidden/>
    <w:unhideWhenUsed/>
    <w:rsid w:val="009B7F6F"/>
    <w:rPr>
      <w:rFonts w:ascii="Tahoma" w:hAnsi="Tahoma" w:cs="Tahoma"/>
      <w:sz w:val="16"/>
      <w:szCs w:val="16"/>
    </w:rPr>
  </w:style>
  <w:style w:type="character" w:customStyle="1" w:styleId="affa">
    <w:name w:val="Текст выноски Знак"/>
    <w:basedOn w:val="a0"/>
    <w:link w:val="aff9"/>
    <w:uiPriority w:val="99"/>
    <w:semiHidden/>
    <w:rsid w:val="009B7F6F"/>
    <w:rPr>
      <w:rFonts w:ascii="Tahoma" w:hAnsi="Tahoma" w:cs="Tahoma"/>
      <w:sz w:val="16"/>
      <w:szCs w:val="16"/>
    </w:rPr>
  </w:style>
  <w:style w:type="character" w:styleId="affb">
    <w:name w:val="Hyperlink"/>
    <w:basedOn w:val="a0"/>
    <w:uiPriority w:val="99"/>
    <w:semiHidden/>
    <w:unhideWhenUsed/>
    <w:rsid w:val="0078429E"/>
    <w:rPr>
      <w:color w:val="0000FF"/>
      <w:u w:val="single"/>
    </w:rPr>
  </w:style>
  <w:style w:type="paragraph" w:customStyle="1" w:styleId="71">
    <w:name w:val="Стиль7"/>
    <w:basedOn w:val="a"/>
    <w:rsid w:val="005021AF"/>
    <w:pPr>
      <w:keepNext/>
      <w:widowControl w:val="0"/>
      <w:shd w:val="clear" w:color="auto" w:fill="FFFFFF"/>
      <w:spacing w:before="60" w:after="60"/>
      <w:ind w:firstLine="720"/>
      <w:jc w:val="both"/>
    </w:pPr>
    <w:rPr>
      <w:rFonts w:eastAsia="Calibri"/>
      <w:sz w:val="26"/>
      <w:lang w:val="uk-UA"/>
    </w:rPr>
  </w:style>
  <w:style w:type="paragraph" w:styleId="26">
    <w:name w:val="Body Text 2"/>
    <w:basedOn w:val="a"/>
    <w:link w:val="27"/>
    <w:rsid w:val="006A25CF"/>
    <w:pPr>
      <w:spacing w:after="120" w:line="480" w:lineRule="auto"/>
    </w:pPr>
  </w:style>
  <w:style w:type="character" w:customStyle="1" w:styleId="27">
    <w:name w:val="Основной текст 2 Знак"/>
    <w:basedOn w:val="a0"/>
    <w:link w:val="26"/>
    <w:rsid w:val="006A25CF"/>
    <w:rPr>
      <w:sz w:val="24"/>
      <w:szCs w:val="24"/>
    </w:rPr>
  </w:style>
  <w:style w:type="paragraph" w:customStyle="1" w:styleId="BodyText21">
    <w:name w:val="Body Text 21"/>
    <w:basedOn w:val="a"/>
    <w:rsid w:val="006A25CF"/>
    <w:pPr>
      <w:widowControl w:val="0"/>
      <w:suppressAutoHyphens/>
      <w:overflowPunct w:val="0"/>
      <w:autoSpaceDE w:val="0"/>
      <w:jc w:val="both"/>
      <w:textAlignment w:val="baseline"/>
    </w:pPr>
    <w:rPr>
      <w:sz w:val="28"/>
      <w:szCs w:val="28"/>
      <w:lang w:eastAsia="zh-CN"/>
    </w:rPr>
  </w:style>
  <w:style w:type="paragraph" w:customStyle="1" w:styleId="Oaenoaeyienai">
    <w:name w:val="Oaeno aey ienai"/>
    <w:basedOn w:val="a"/>
    <w:rsid w:val="006A25CF"/>
    <w:pPr>
      <w:widowControl w:val="0"/>
      <w:tabs>
        <w:tab w:val="left" w:pos="567"/>
      </w:tabs>
      <w:overflowPunct w:val="0"/>
      <w:autoSpaceDE w:val="0"/>
      <w:autoSpaceDN w:val="0"/>
      <w:adjustRightInd w:val="0"/>
    </w:pPr>
  </w:style>
  <w:style w:type="character" w:styleId="affc">
    <w:name w:val="Placeholder Text"/>
    <w:basedOn w:val="a0"/>
    <w:uiPriority w:val="99"/>
    <w:semiHidden/>
    <w:rsid w:val="000F57E6"/>
    <w:rPr>
      <w:color w:val="808080"/>
    </w:rPr>
  </w:style>
</w:styles>
</file>

<file path=word/webSettings.xml><?xml version="1.0" encoding="utf-8"?>
<w:webSettings xmlns:r="http://schemas.openxmlformats.org/officeDocument/2006/relationships" xmlns:w="http://schemas.openxmlformats.org/wordprocessingml/2006/main">
  <w:divs>
    <w:div w:id="1212840760">
      <w:bodyDiv w:val="1"/>
      <w:marLeft w:val="0"/>
      <w:marRight w:val="0"/>
      <w:marTop w:val="0"/>
      <w:marBottom w:val="0"/>
      <w:divBdr>
        <w:top w:val="none" w:sz="0" w:space="0" w:color="auto"/>
        <w:left w:val="none" w:sz="0" w:space="0" w:color="auto"/>
        <w:bottom w:val="none" w:sz="0" w:space="0" w:color="auto"/>
        <w:right w:val="none" w:sz="0" w:space="0" w:color="auto"/>
      </w:divBdr>
    </w:div>
    <w:div w:id="1368722247">
      <w:bodyDiv w:val="1"/>
      <w:marLeft w:val="0"/>
      <w:marRight w:val="0"/>
      <w:marTop w:val="0"/>
      <w:marBottom w:val="0"/>
      <w:divBdr>
        <w:top w:val="none" w:sz="0" w:space="0" w:color="auto"/>
        <w:left w:val="none" w:sz="0" w:space="0" w:color="auto"/>
        <w:bottom w:val="none" w:sz="0" w:space="0" w:color="auto"/>
        <w:right w:val="none" w:sz="0" w:space="0" w:color="auto"/>
      </w:divBdr>
    </w:div>
    <w:div w:id="165926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D794D-D8E3-4B0B-8235-4A69CD70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15</Pages>
  <Words>25286</Words>
  <Characters>14414</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Аналіз промисловості Луганської області</vt:lpstr>
    </vt:vector>
  </TitlesOfParts>
  <Company>institut</Company>
  <LinksUpToDate>false</LinksUpToDate>
  <CharactersWithSpaces>39621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промисловості Луганської області</dc:title>
  <dc:creator>irina</dc:creator>
  <cp:lastModifiedBy>User</cp:lastModifiedBy>
  <cp:revision>10</cp:revision>
  <cp:lastPrinted>2015-06-23T06:06:00Z</cp:lastPrinted>
  <dcterms:created xsi:type="dcterms:W3CDTF">2015-06-25T12:24:00Z</dcterms:created>
  <dcterms:modified xsi:type="dcterms:W3CDTF">2015-06-26T10:54:00Z</dcterms:modified>
</cp:coreProperties>
</file>